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cs="宋体" w:asciiTheme="minorEastAsia" w:hAnsiTheme="minorEastAsia"/>
          <w:b/>
          <w:kern w:val="0"/>
          <w:sz w:val="24"/>
          <w:szCs w:val="24"/>
        </w:rPr>
      </w:pPr>
      <w:r>
        <w:rPr>
          <w:rFonts w:hint="eastAsia" w:cs="宋体" w:asciiTheme="minorEastAsia" w:hAnsiTheme="minorEastAsia"/>
          <w:b/>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-419100</wp:posOffset>
                </wp:positionV>
                <wp:extent cx="2076450" cy="333375"/>
                <wp:effectExtent l="8255" t="7620" r="10795" b="20955"/>
                <wp:wrapNone/>
                <wp:docPr id="1" name="文本框 2"/>
                <wp:cNvGraphicFramePr/>
                <a:graphic xmlns:a="http://schemas.openxmlformats.org/drawingml/2006/main">
                  <a:graphicData uri="http://schemas.microsoft.com/office/word/2010/wordprocessingShape">
                    <wps:wsp>
                      <wps:cNvSpPr txBox="1"/>
                      <wps:spPr>
                        <a:xfrm>
                          <a:off x="0" y="0"/>
                          <a:ext cx="2076450" cy="333375"/>
                        </a:xfrm>
                        <a:prstGeom prst="rect">
                          <a:avLst/>
                        </a:prstGeom>
                        <a:noFill/>
                        <a:ln w="15875" cap="flat" cmpd="sng">
                          <a:solidFill>
                            <a:srgbClr val="FF0000"/>
                          </a:solidFill>
                          <a:prstDash val="solid"/>
                          <a:miter/>
                          <a:headEnd type="none" w="med" len="med"/>
                          <a:tailEnd type="none" w="med" len="med"/>
                        </a:ln>
                      </wps:spPr>
                      <wps:txbx>
                        <w:txbxContent>
                          <w:p>
                            <w:pPr>
                              <w:rPr>
                                <w:color w:val="FF0000"/>
                              </w:rPr>
                            </w:pPr>
                            <w:r>
                              <w:rPr>
                                <w:rFonts w:hint="eastAsia"/>
                                <w:color w:val="FF0000"/>
                              </w:rPr>
                              <w:t>仅供参考、以实际登记事项为准</w:t>
                            </w:r>
                          </w:p>
                        </w:txbxContent>
                      </wps:txbx>
                      <wps:bodyPr upright="1"/>
                    </wps:wsp>
                  </a:graphicData>
                </a:graphic>
              </wp:anchor>
            </w:drawing>
          </mc:Choice>
          <mc:Fallback>
            <w:pict>
              <v:shape id="文本框 2" o:spid="_x0000_s1026" o:spt="202" type="#_x0000_t202" style="position:absolute;left:0pt;margin-left:-44.25pt;margin-top:-33pt;height:26.25pt;width:163.5pt;z-index:251659264;mso-width-relative:page;mso-height-relative:page;" filled="f" stroked="t" coordsize="21600,21600" o:gfxdata="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bBSQvYAAAACwEAAA8AAAAAAAAAAQAgAAAAIgAAAGRy&#10;cy9kb3ducmV2LnhtbFBLAQIUABQAAAAIAIdO4kC1fH+aBQIAAA4EAAAOAAAAAAAAAAEAIAAAACcB&#10;AABkcnMvZTJvRG9jLnhtbFBLBQYAAAAABgAGAFkBAACeBQAAAAA=&#10;">
                <v:fill on="f" focussize="0,0"/>
                <v:stroke weight="1.25pt" color="#FF0000" joinstyle="miter"/>
                <v:imagedata o:title=""/>
                <o:lock v:ext="edit" aspectratio="f"/>
                <v:textbox>
                  <w:txbxContent>
                    <w:p>
                      <w:pPr>
                        <w:rPr>
                          <w:color w:val="FF0000"/>
                        </w:rPr>
                      </w:pPr>
                      <w:r>
                        <w:rPr>
                          <w:rFonts w:hint="eastAsia"/>
                          <w:color w:val="FF0000"/>
                        </w:rPr>
                        <w:t>仅供参考、以实际登记事项为准</w:t>
                      </w:r>
                    </w:p>
                  </w:txbxContent>
                </v:textbox>
              </v:shape>
            </w:pict>
          </mc:Fallback>
        </mc:AlternateContent>
      </w:r>
      <w:r>
        <w:rPr>
          <w:rFonts w:hint="eastAsia" w:cs="宋体" w:asciiTheme="minorEastAsia" w:hAnsiTheme="minorEastAsia"/>
          <w:b/>
          <w:kern w:val="0"/>
          <w:sz w:val="24"/>
          <w:szCs w:val="24"/>
        </w:rPr>
        <w:t>4、</w:t>
      </w:r>
      <w:r>
        <w:rPr>
          <w:rFonts w:cs="宋体" w:asciiTheme="minorEastAsia" w:hAnsiTheme="minorEastAsia"/>
          <w:b/>
          <w:kern w:val="0"/>
          <w:sz w:val="24"/>
          <w:szCs w:val="24"/>
        </w:rPr>
        <w:t>农民专业合作社章程样本</w:t>
      </w:r>
    </w:p>
    <w:p>
      <w:pPr>
        <w:widowControl/>
        <w:jc w:val="left"/>
        <w:rPr>
          <w:rFonts w:cs="宋体" w:asciiTheme="minorEastAsia" w:hAnsiTheme="minorEastAsia"/>
          <w:b/>
          <w:kern w:val="0"/>
          <w:sz w:val="24"/>
          <w:szCs w:val="24"/>
        </w:rPr>
      </w:pPr>
    </w:p>
    <w:p>
      <w:pPr>
        <w:widowControl/>
        <w:jc w:val="center"/>
        <w:rPr>
          <w:rFonts w:cs="宋体" w:asciiTheme="minorEastAsia" w:hAnsiTheme="minorEastAsia"/>
          <w:b/>
          <w:kern w:val="0"/>
          <w:sz w:val="32"/>
          <w:szCs w:val="24"/>
        </w:rPr>
      </w:pPr>
      <w:r>
        <w:rPr>
          <w:rFonts w:hint="eastAsia" w:cs="宋体" w:asciiTheme="minorEastAsia" w:hAnsiTheme="minorEastAsia"/>
          <w:b/>
          <w:kern w:val="0"/>
          <w:sz w:val="32"/>
          <w:szCs w:val="24"/>
        </w:rPr>
        <w:t>XXXX专业</w:t>
      </w:r>
      <w:r>
        <w:rPr>
          <w:rFonts w:cs="宋体" w:asciiTheme="minorEastAsia" w:hAnsiTheme="minorEastAsia"/>
          <w:b/>
          <w:kern w:val="0"/>
          <w:sz w:val="32"/>
          <w:szCs w:val="24"/>
        </w:rPr>
        <w:t>合作社章程</w:t>
      </w:r>
    </w:p>
    <w:p>
      <w:pPr>
        <w:widowControl/>
        <w:jc w:val="center"/>
        <w:rPr>
          <w:rFonts w:cs="宋体" w:asciiTheme="minorEastAsia" w:hAnsiTheme="minorEastAsia"/>
          <w:b/>
          <w:kern w:val="0"/>
          <w:sz w:val="24"/>
          <w:szCs w:val="24"/>
        </w:rPr>
      </w:pPr>
    </w:p>
    <w:p>
      <w:pPr>
        <w:widowControl/>
        <w:jc w:val="center"/>
        <w:rPr>
          <w:rFonts w:cs="宋体" w:asciiTheme="minorEastAsia" w:hAnsiTheme="minorEastAsia"/>
          <w:kern w:val="0"/>
          <w:sz w:val="24"/>
          <w:szCs w:val="24"/>
        </w:rPr>
      </w:pPr>
      <w:r>
        <w:rPr>
          <w:rFonts w:cs="宋体" w:asciiTheme="minorEastAsia" w:hAnsiTheme="minorEastAsia"/>
          <w:b/>
          <w:kern w:val="0"/>
          <w:sz w:val="24"/>
          <w:szCs w:val="24"/>
        </w:rPr>
        <w:t>第一章</w:t>
      </w:r>
      <w:r>
        <w:rPr>
          <w:rFonts w:hint="eastAsia" w:cs="宋体" w:asciiTheme="minorEastAsia" w:hAnsiTheme="minorEastAsia"/>
          <w:b/>
          <w:kern w:val="0"/>
          <w:sz w:val="24"/>
          <w:szCs w:val="24"/>
        </w:rPr>
        <w:t xml:space="preserve"> </w:t>
      </w:r>
      <w:r>
        <w:rPr>
          <w:rFonts w:cs="宋体" w:asciiTheme="minorEastAsia" w:hAnsiTheme="minorEastAsia"/>
          <w:b/>
          <w:kern w:val="0"/>
          <w:sz w:val="24"/>
          <w:szCs w:val="24"/>
        </w:rPr>
        <w:t>总</w:t>
      </w:r>
      <w:r>
        <w:rPr>
          <w:rFonts w:hint="eastAsia" w:cs="宋体" w:asciiTheme="minorEastAsia" w:hAnsiTheme="minorEastAsia"/>
          <w:b/>
          <w:kern w:val="0"/>
          <w:sz w:val="24"/>
          <w:szCs w:val="24"/>
        </w:rPr>
        <w:t xml:space="preserve"> </w:t>
      </w:r>
      <w:r>
        <w:rPr>
          <w:rFonts w:cs="宋体" w:asciiTheme="minorEastAsia" w:hAnsiTheme="minorEastAsia"/>
          <w:b/>
          <w:kern w:val="0"/>
          <w:sz w:val="24"/>
          <w:szCs w:val="24"/>
        </w:rPr>
        <w:t>则</w:t>
      </w:r>
    </w:p>
    <w:p>
      <w:pPr>
        <w:ind w:firstLine="480" w:firstLineChars="200"/>
        <w:rPr>
          <w:rFonts w:asciiTheme="minorEastAsia" w:hAnsiTheme="minorEastAsia"/>
          <w:sz w:val="24"/>
          <w:szCs w:val="24"/>
        </w:rPr>
      </w:pPr>
      <w:r>
        <w:rPr>
          <w:rFonts w:hint="eastAsia" w:asciiTheme="minorEastAsia" w:hAnsiTheme="minorEastAsia"/>
          <w:sz w:val="24"/>
          <w:szCs w:val="24"/>
        </w:rPr>
        <w:t>第一条  为规范××××专业合作社（以下简称合作社）活动行为，保护成员的合法权益，增加成员收入，促进本合作社发展，依照《中华人民共和国农民专业合作社法》及有关法律、行政法规，制定本章程。</w:t>
      </w:r>
    </w:p>
    <w:p>
      <w:pPr>
        <w:ind w:left="479" w:leftChars="228"/>
        <w:rPr>
          <w:rFonts w:asciiTheme="minorEastAsia" w:hAnsiTheme="minorEastAsia"/>
          <w:sz w:val="24"/>
          <w:szCs w:val="24"/>
        </w:rPr>
      </w:pPr>
      <w:r>
        <w:rPr>
          <w:rFonts w:hint="eastAsia" w:asciiTheme="minorEastAsia" w:hAnsiTheme="minorEastAsia"/>
          <w:sz w:val="24"/>
          <w:szCs w:val="24"/>
        </w:rPr>
        <w:t xml:space="preserve">第二条  合作社名称为: </w:t>
      </w:r>
      <w:r>
        <w:rPr>
          <w:rFonts w:asciiTheme="minorEastAsia" w:hAnsiTheme="minorEastAsia"/>
          <w:sz w:val="24"/>
          <w:szCs w:val="24"/>
          <w:u w:val="single"/>
        </w:rPr>
        <w:t xml:space="preserve">                                </w:t>
      </w:r>
      <w:r>
        <w:rPr>
          <w:rFonts w:hint="eastAsia" w:asciiTheme="minorEastAsia" w:hAnsiTheme="minorEastAsia"/>
          <w:sz w:val="24"/>
          <w:szCs w:val="24"/>
        </w:rPr>
        <w:t>专业合作社。</w:t>
      </w:r>
    </w:p>
    <w:p>
      <w:pPr>
        <w:ind w:firstLine="480" w:firstLineChars="200"/>
        <w:rPr>
          <w:rFonts w:asciiTheme="minorEastAsia" w:hAnsiTheme="minorEastAsia"/>
          <w:sz w:val="24"/>
          <w:szCs w:val="24"/>
        </w:rPr>
      </w:pPr>
      <w:r>
        <w:rPr>
          <w:rFonts w:hint="eastAsia" w:asciiTheme="minorEastAsia" w:hAnsiTheme="minorEastAsia"/>
          <w:sz w:val="24"/>
          <w:szCs w:val="24"/>
        </w:rPr>
        <w:t>第三条  合作社住所：</w:t>
      </w:r>
      <w:r>
        <w:rPr>
          <w:rFonts w:asciiTheme="minorEastAsia" w:hAnsiTheme="minorEastAsia"/>
          <w:sz w:val="24"/>
          <w:szCs w:val="24"/>
          <w:u w:val="single"/>
        </w:rPr>
        <w:t xml:space="preserve">                                     </w:t>
      </w:r>
      <w:r>
        <w:rPr>
          <w:rFonts w:hint="eastAsia" w:asciiTheme="minorEastAsia" w:hAnsiTheme="minorEastAsia"/>
          <w:sz w:val="24"/>
          <w:szCs w:val="24"/>
        </w:rPr>
        <w:t>。</w:t>
      </w:r>
    </w:p>
    <w:p>
      <w:pPr>
        <w:ind w:firstLine="480" w:firstLineChars="200"/>
        <w:rPr>
          <w:rFonts w:asciiTheme="minorEastAsia" w:hAnsiTheme="minorEastAsia"/>
          <w:sz w:val="24"/>
          <w:szCs w:val="24"/>
        </w:rPr>
      </w:pPr>
      <w:r>
        <w:rPr>
          <w:rFonts w:hint="eastAsia" w:asciiTheme="minorEastAsia" w:hAnsiTheme="minorEastAsia"/>
          <w:sz w:val="24"/>
          <w:szCs w:val="24"/>
        </w:rPr>
        <w:t>第四条  合作社业务范围</w:t>
      </w:r>
      <w:r>
        <w:rPr>
          <w:rFonts w:asciiTheme="minorEastAsia" w:hAnsiTheme="minorEastAsia"/>
          <w:sz w:val="24"/>
          <w:szCs w:val="24"/>
          <w:u w:val="single"/>
        </w:rPr>
        <w:t xml:space="preserve">                                    </w:t>
      </w:r>
      <w:r>
        <w:rPr>
          <w:rFonts w:hint="eastAsia" w:asciiTheme="minorEastAsia" w:hAnsiTheme="minorEastAsia"/>
          <w:sz w:val="24"/>
          <w:szCs w:val="24"/>
        </w:rPr>
        <w:t>。</w:t>
      </w:r>
    </w:p>
    <w:p>
      <w:pPr>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b/>
          <w:sz w:val="24"/>
          <w:szCs w:val="24"/>
        </w:rPr>
        <w:t>以上项目不含国家法律、行政法规禁止、限制类；涉及专项审批的，经批准后方可经经营</w:t>
      </w:r>
      <w:r>
        <w:rPr>
          <w:rFonts w:hint="eastAsia" w:asciiTheme="minorEastAsia" w:hAnsiTheme="minorEastAsia"/>
          <w:sz w:val="24"/>
          <w:szCs w:val="24"/>
        </w:rPr>
        <w:t>）</w:t>
      </w:r>
    </w:p>
    <w:p>
      <w:pPr>
        <w:ind w:firstLine="480" w:firstLineChars="200"/>
        <w:rPr>
          <w:rFonts w:asciiTheme="minorEastAsia" w:hAnsiTheme="minorEastAsia"/>
          <w:sz w:val="24"/>
          <w:szCs w:val="24"/>
        </w:rPr>
      </w:pPr>
      <w:r>
        <w:rPr>
          <w:rFonts w:hint="eastAsia" w:asciiTheme="minorEastAsia" w:hAnsiTheme="minorEastAsia"/>
          <w:sz w:val="24"/>
          <w:szCs w:val="24"/>
        </w:rPr>
        <w:t>第五条  合作社成员出资额为</w:t>
      </w:r>
      <w:r>
        <w:rPr>
          <w:rFonts w:asciiTheme="minorEastAsia" w:hAnsiTheme="minorEastAsia"/>
          <w:sz w:val="24"/>
          <w:szCs w:val="24"/>
          <w:u w:val="single"/>
        </w:rPr>
        <w:t xml:space="preserve">            </w:t>
      </w:r>
      <w:r>
        <w:rPr>
          <w:rFonts w:hint="eastAsia" w:asciiTheme="minorEastAsia" w:hAnsiTheme="minorEastAsia"/>
          <w:sz w:val="24"/>
          <w:szCs w:val="24"/>
        </w:rPr>
        <w:t>万元，其成员具体出资额、出资方式：</w:t>
      </w:r>
    </w:p>
    <w:p>
      <w:pPr>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u w:val="single"/>
        </w:rPr>
        <w:t xml:space="preserve">                </w:t>
      </w:r>
      <w:r>
        <w:rPr>
          <w:rFonts w:hint="eastAsia" w:asciiTheme="minorEastAsia" w:hAnsiTheme="minorEastAsia"/>
          <w:sz w:val="24"/>
          <w:szCs w:val="24"/>
        </w:rPr>
        <w:t>，身份证号码：</w:t>
      </w:r>
      <w:r>
        <w:rPr>
          <w:rFonts w:asciiTheme="minorEastAsia" w:hAnsiTheme="minorEastAsia"/>
          <w:sz w:val="24"/>
          <w:szCs w:val="24"/>
          <w:u w:val="single"/>
        </w:rPr>
        <w:t xml:space="preserve">                  </w:t>
      </w:r>
      <w:r>
        <w:rPr>
          <w:rFonts w:hint="eastAsia" w:asciiTheme="minorEastAsia" w:hAnsiTheme="minorEastAsia"/>
          <w:sz w:val="24"/>
          <w:szCs w:val="24"/>
        </w:rPr>
        <w:t>，以货币出资</w:t>
      </w:r>
      <w:r>
        <w:rPr>
          <w:rFonts w:asciiTheme="minorEastAsia" w:hAnsiTheme="minorEastAsia"/>
          <w:sz w:val="24"/>
          <w:szCs w:val="24"/>
          <w:u w:val="single"/>
        </w:rPr>
        <w:t xml:space="preserve">         </w:t>
      </w:r>
      <w:r>
        <w:rPr>
          <w:rFonts w:hint="eastAsia" w:asciiTheme="minorEastAsia" w:hAnsiTheme="minorEastAsia"/>
          <w:sz w:val="24"/>
          <w:szCs w:val="24"/>
        </w:rPr>
        <w:t>万元。</w:t>
      </w:r>
    </w:p>
    <w:p>
      <w:pPr>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u w:val="single"/>
        </w:rPr>
        <w:t xml:space="preserve">                </w:t>
      </w:r>
      <w:r>
        <w:rPr>
          <w:rFonts w:hint="eastAsia" w:asciiTheme="minorEastAsia" w:hAnsiTheme="minorEastAsia"/>
          <w:sz w:val="24"/>
          <w:szCs w:val="24"/>
        </w:rPr>
        <w:t>，身份证号码：</w:t>
      </w:r>
      <w:r>
        <w:rPr>
          <w:rFonts w:asciiTheme="minorEastAsia" w:hAnsiTheme="minorEastAsia"/>
          <w:sz w:val="24"/>
          <w:szCs w:val="24"/>
          <w:u w:val="single"/>
        </w:rPr>
        <w:t xml:space="preserve">                  </w:t>
      </w:r>
      <w:r>
        <w:rPr>
          <w:rFonts w:hint="eastAsia" w:asciiTheme="minorEastAsia" w:hAnsiTheme="minorEastAsia"/>
          <w:sz w:val="24"/>
          <w:szCs w:val="24"/>
        </w:rPr>
        <w:t>，以货币出资</w:t>
      </w:r>
      <w:r>
        <w:rPr>
          <w:rFonts w:asciiTheme="minorEastAsia" w:hAnsiTheme="minorEastAsia"/>
          <w:sz w:val="24"/>
          <w:szCs w:val="24"/>
          <w:u w:val="single"/>
        </w:rPr>
        <w:t xml:space="preserve">         </w:t>
      </w:r>
      <w:r>
        <w:rPr>
          <w:rFonts w:hint="eastAsia" w:asciiTheme="minorEastAsia" w:hAnsiTheme="minorEastAsia"/>
          <w:sz w:val="24"/>
          <w:szCs w:val="24"/>
        </w:rPr>
        <w:t>万元。</w:t>
      </w:r>
    </w:p>
    <w:p>
      <w:pPr>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u w:val="single"/>
        </w:rPr>
        <w:t xml:space="preserve">                </w:t>
      </w:r>
      <w:r>
        <w:rPr>
          <w:rFonts w:hint="eastAsia" w:asciiTheme="minorEastAsia" w:hAnsiTheme="minorEastAsia"/>
          <w:sz w:val="24"/>
          <w:szCs w:val="24"/>
        </w:rPr>
        <w:t>，身份证号码：</w:t>
      </w:r>
      <w:r>
        <w:rPr>
          <w:rFonts w:asciiTheme="minorEastAsia" w:hAnsiTheme="minorEastAsia"/>
          <w:sz w:val="24"/>
          <w:szCs w:val="24"/>
          <w:u w:val="single"/>
        </w:rPr>
        <w:t xml:space="preserve">                  </w:t>
      </w:r>
      <w:r>
        <w:rPr>
          <w:rFonts w:hint="eastAsia" w:asciiTheme="minorEastAsia" w:hAnsiTheme="minorEastAsia"/>
          <w:sz w:val="24"/>
          <w:szCs w:val="24"/>
        </w:rPr>
        <w:t>，以货币出资</w:t>
      </w:r>
      <w:r>
        <w:rPr>
          <w:rFonts w:asciiTheme="minorEastAsia" w:hAnsiTheme="minorEastAsia"/>
          <w:sz w:val="24"/>
          <w:szCs w:val="24"/>
          <w:u w:val="single"/>
        </w:rPr>
        <w:t xml:space="preserve">         </w:t>
      </w:r>
      <w:r>
        <w:rPr>
          <w:rFonts w:hint="eastAsia" w:asciiTheme="minorEastAsia" w:hAnsiTheme="minorEastAsia"/>
          <w:sz w:val="24"/>
          <w:szCs w:val="24"/>
        </w:rPr>
        <w:t>万元。</w:t>
      </w:r>
    </w:p>
    <w:p>
      <w:pPr>
        <w:ind w:firstLine="480" w:firstLineChars="2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u w:val="single"/>
        </w:rPr>
        <w:t xml:space="preserve">                </w:t>
      </w:r>
      <w:r>
        <w:rPr>
          <w:rFonts w:hint="eastAsia" w:asciiTheme="minorEastAsia" w:hAnsiTheme="minorEastAsia"/>
          <w:sz w:val="24"/>
          <w:szCs w:val="24"/>
        </w:rPr>
        <w:t>，身份证号码：</w:t>
      </w:r>
      <w:r>
        <w:rPr>
          <w:rFonts w:asciiTheme="minorEastAsia" w:hAnsiTheme="minorEastAsia"/>
          <w:sz w:val="24"/>
          <w:szCs w:val="24"/>
          <w:u w:val="single"/>
        </w:rPr>
        <w:t xml:space="preserve">                  </w:t>
      </w:r>
      <w:r>
        <w:rPr>
          <w:rFonts w:hint="eastAsia" w:asciiTheme="minorEastAsia" w:hAnsiTheme="minorEastAsia"/>
          <w:sz w:val="24"/>
          <w:szCs w:val="24"/>
        </w:rPr>
        <w:t>，以货币出资</w:t>
      </w:r>
      <w:r>
        <w:rPr>
          <w:rFonts w:asciiTheme="minorEastAsia" w:hAnsiTheme="minorEastAsia"/>
          <w:sz w:val="24"/>
          <w:szCs w:val="24"/>
          <w:u w:val="single"/>
        </w:rPr>
        <w:t xml:space="preserve">         </w:t>
      </w:r>
      <w:r>
        <w:rPr>
          <w:rFonts w:hint="eastAsia" w:asciiTheme="minorEastAsia" w:hAnsiTheme="minorEastAsia"/>
          <w:sz w:val="24"/>
          <w:szCs w:val="24"/>
        </w:rPr>
        <w:t>万元。</w:t>
      </w:r>
    </w:p>
    <w:p>
      <w:pPr>
        <w:ind w:firstLine="480" w:firstLineChars="200"/>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w:t>
      </w:r>
      <w:r>
        <w:rPr>
          <w:rFonts w:asciiTheme="minorEastAsia" w:hAnsiTheme="minorEastAsia"/>
          <w:sz w:val="24"/>
          <w:szCs w:val="24"/>
          <w:u w:val="single"/>
        </w:rPr>
        <w:t xml:space="preserve">                </w:t>
      </w:r>
      <w:r>
        <w:rPr>
          <w:rFonts w:hint="eastAsia" w:asciiTheme="minorEastAsia" w:hAnsiTheme="minorEastAsia"/>
          <w:sz w:val="24"/>
          <w:szCs w:val="24"/>
        </w:rPr>
        <w:t>，身份证号码：</w:t>
      </w:r>
      <w:r>
        <w:rPr>
          <w:rFonts w:asciiTheme="minorEastAsia" w:hAnsiTheme="minorEastAsia"/>
          <w:sz w:val="24"/>
          <w:szCs w:val="24"/>
          <w:u w:val="single"/>
        </w:rPr>
        <w:t xml:space="preserve">                  </w:t>
      </w:r>
      <w:r>
        <w:rPr>
          <w:rFonts w:hint="eastAsia" w:asciiTheme="minorEastAsia" w:hAnsiTheme="minorEastAsia"/>
          <w:sz w:val="24"/>
          <w:szCs w:val="24"/>
        </w:rPr>
        <w:t>，以货币出资</w:t>
      </w:r>
      <w:r>
        <w:rPr>
          <w:rFonts w:asciiTheme="minorEastAsia" w:hAnsiTheme="minorEastAsia"/>
          <w:sz w:val="24"/>
          <w:szCs w:val="24"/>
          <w:u w:val="single"/>
        </w:rPr>
        <w:t xml:space="preserve">         </w:t>
      </w:r>
      <w:r>
        <w:rPr>
          <w:rFonts w:hint="eastAsia" w:asciiTheme="minorEastAsia" w:hAnsiTheme="minorEastAsia"/>
          <w:sz w:val="24"/>
          <w:szCs w:val="24"/>
        </w:rPr>
        <w:t>万元。</w:t>
      </w:r>
    </w:p>
    <w:p>
      <w:pPr>
        <w:ind w:firstLine="480" w:firstLineChars="200"/>
        <w:rPr>
          <w:rFonts w:asciiTheme="minorEastAsia" w:hAnsiTheme="minorEastAsia"/>
          <w:sz w:val="24"/>
          <w:szCs w:val="24"/>
        </w:rPr>
      </w:pPr>
      <w:r>
        <w:rPr>
          <w:rFonts w:hint="eastAsia" w:asciiTheme="minorEastAsia" w:hAnsiTheme="minorEastAsia"/>
          <w:sz w:val="24"/>
          <w:szCs w:val="24"/>
        </w:rPr>
        <w:t>第六条  合作社对由成员出资、公积金、国家政直接补助、他人捐赠以及合法取得的其他资产所形成的全部财产对债务承担责任。</w:t>
      </w:r>
    </w:p>
    <w:p>
      <w:pPr>
        <w:ind w:firstLine="480" w:firstLineChars="200"/>
        <w:rPr>
          <w:rFonts w:asciiTheme="minorEastAsia" w:hAnsiTheme="minorEastAsia"/>
          <w:sz w:val="24"/>
          <w:szCs w:val="24"/>
        </w:rPr>
      </w:pPr>
      <w:r>
        <w:rPr>
          <w:rFonts w:hint="eastAsia" w:asciiTheme="minorEastAsia" w:hAnsiTheme="minorEastAsia"/>
          <w:sz w:val="24"/>
          <w:szCs w:val="24"/>
        </w:rPr>
        <w:t>合作社成员以其账户内记载的出资额和公积金份额为限对合作社承担责任。</w:t>
      </w:r>
    </w:p>
    <w:p>
      <w:pPr>
        <w:widowControl/>
        <w:jc w:val="center"/>
        <w:rPr>
          <w:rFonts w:cs="宋体" w:asciiTheme="minorEastAsia" w:hAnsiTheme="minorEastAsia"/>
          <w:b/>
          <w:kern w:val="0"/>
          <w:sz w:val="24"/>
          <w:szCs w:val="24"/>
        </w:rPr>
      </w:pPr>
    </w:p>
    <w:p>
      <w:pPr>
        <w:widowControl/>
        <w:jc w:val="center"/>
        <w:rPr>
          <w:rFonts w:cs="宋体" w:asciiTheme="minorEastAsia" w:hAnsiTheme="minorEastAsia"/>
          <w:kern w:val="0"/>
          <w:sz w:val="24"/>
          <w:szCs w:val="24"/>
        </w:rPr>
      </w:pPr>
      <w:r>
        <w:rPr>
          <w:rFonts w:cs="宋体" w:asciiTheme="minorEastAsia" w:hAnsiTheme="minorEastAsia"/>
          <w:b/>
          <w:kern w:val="0"/>
          <w:sz w:val="24"/>
          <w:szCs w:val="24"/>
        </w:rPr>
        <w:t>第</w:t>
      </w:r>
      <w:r>
        <w:rPr>
          <w:rFonts w:hint="eastAsia" w:cs="宋体" w:asciiTheme="minorEastAsia" w:hAnsiTheme="minorEastAsia"/>
          <w:b/>
          <w:kern w:val="0"/>
          <w:sz w:val="24"/>
          <w:szCs w:val="24"/>
        </w:rPr>
        <w:t>二</w:t>
      </w:r>
      <w:r>
        <w:rPr>
          <w:rFonts w:cs="宋体" w:asciiTheme="minorEastAsia" w:hAnsiTheme="minorEastAsia"/>
          <w:b/>
          <w:kern w:val="0"/>
          <w:sz w:val="24"/>
          <w:szCs w:val="24"/>
        </w:rPr>
        <w:t>章</w:t>
      </w:r>
      <w:r>
        <w:rPr>
          <w:rFonts w:hint="eastAsia" w:cs="宋体" w:asciiTheme="minorEastAsia" w:hAnsiTheme="minorEastAsia"/>
          <w:b/>
          <w:kern w:val="0"/>
          <w:sz w:val="24"/>
          <w:szCs w:val="24"/>
        </w:rPr>
        <w:t xml:space="preserve"> 成 员</w:t>
      </w:r>
    </w:p>
    <w:p>
      <w:pPr>
        <w:ind w:firstLine="480" w:firstLineChars="200"/>
        <w:rPr>
          <w:rFonts w:asciiTheme="minorEastAsia" w:hAnsiTheme="minorEastAsia"/>
          <w:sz w:val="24"/>
          <w:szCs w:val="24"/>
        </w:rPr>
      </w:pPr>
      <w:r>
        <w:rPr>
          <w:rFonts w:hint="eastAsia" w:asciiTheme="minorEastAsia" w:hAnsiTheme="minorEastAsia"/>
          <w:sz w:val="24"/>
          <w:szCs w:val="24"/>
        </w:rPr>
        <w:t>第七条  具有民事行为能力的公民，以及从事与农民专业合作社业务直接有</w:t>
      </w:r>
      <w:bookmarkStart w:id="0" w:name="_GoBack"/>
      <w:r>
        <w:rPr>
          <w:rFonts w:hint="eastAsia" w:asciiTheme="minorEastAsia" w:hAnsiTheme="minorEastAsia"/>
          <w:sz w:val="24"/>
          <w:szCs w:val="24"/>
        </w:rPr>
        <w:t>关的生产经营活动的企业、事业单位或者社会团体，能够利用农民专业合作社提</w:t>
      </w:r>
      <w:bookmarkEnd w:id="0"/>
      <w:r>
        <w:rPr>
          <w:rFonts w:hint="eastAsia" w:asciiTheme="minorEastAsia" w:hAnsiTheme="minorEastAsia"/>
          <w:sz w:val="24"/>
          <w:szCs w:val="24"/>
        </w:rPr>
        <w:t>供的服务，承认并遵守农民专业合作社章程，履行章程规定的入社手续的，可以成为农民专业合作社的成员。本合作社成员以农民为主（农民至少占成员总数的80%以上）。</w:t>
      </w:r>
    </w:p>
    <w:p>
      <w:pPr>
        <w:ind w:firstLine="480" w:firstLineChars="200"/>
        <w:rPr>
          <w:rFonts w:asciiTheme="minorEastAsia" w:hAnsiTheme="minorEastAsia"/>
          <w:sz w:val="24"/>
          <w:szCs w:val="24"/>
        </w:rPr>
      </w:pPr>
      <w:r>
        <w:rPr>
          <w:rFonts w:hint="eastAsia" w:asciiTheme="minorEastAsia" w:hAnsiTheme="minorEastAsia"/>
          <w:sz w:val="24"/>
          <w:szCs w:val="24"/>
        </w:rPr>
        <w:t>第八条  欲加入本合作社者，须履行以下程序：</w:t>
      </w:r>
    </w:p>
    <w:p>
      <w:pPr>
        <w:ind w:firstLine="480" w:firstLineChars="200"/>
        <w:rPr>
          <w:rFonts w:asciiTheme="minorEastAsia" w:hAnsiTheme="minorEastAsia"/>
          <w:sz w:val="24"/>
          <w:szCs w:val="24"/>
        </w:rPr>
      </w:pPr>
      <w:r>
        <w:rPr>
          <w:rFonts w:hint="eastAsia" w:asciiTheme="minorEastAsia" w:hAnsiTheme="minorEastAsia"/>
          <w:sz w:val="24"/>
          <w:szCs w:val="24"/>
        </w:rPr>
        <w:t>（一）</w:t>
      </w:r>
      <w:r>
        <w:rPr>
          <w:rFonts w:asciiTheme="minorEastAsia" w:hAnsiTheme="minorEastAsia"/>
          <w:sz w:val="24"/>
          <w:szCs w:val="24"/>
        </w:rPr>
        <w:t xml:space="preserve">  </w:t>
      </w:r>
      <w:r>
        <w:rPr>
          <w:rFonts w:hint="eastAsia" w:asciiTheme="minorEastAsia" w:hAnsiTheme="minorEastAsia"/>
          <w:sz w:val="24"/>
          <w:szCs w:val="24"/>
        </w:rPr>
        <w:t>提交书面中请，承诺按章程规定出资；承诺遵守章程规定、维护合作社利益；履行章程规定的各项义务，依照章程规定享有权利。</w:t>
      </w:r>
    </w:p>
    <w:p>
      <w:pPr>
        <w:ind w:firstLine="480" w:firstLineChars="200"/>
        <w:rPr>
          <w:rFonts w:asciiTheme="minorEastAsia" w:hAnsiTheme="minorEastAsia"/>
          <w:sz w:val="24"/>
          <w:szCs w:val="24"/>
        </w:rPr>
      </w:pPr>
      <w:r>
        <w:rPr>
          <w:rFonts w:hint="eastAsia" w:asciiTheme="minorEastAsia" w:hAnsiTheme="minorEastAsia"/>
          <w:sz w:val="24"/>
          <w:szCs w:val="24"/>
        </w:rPr>
        <w:t>（二）</w:t>
      </w:r>
      <w:r>
        <w:rPr>
          <w:rFonts w:asciiTheme="minorEastAsia" w:hAnsiTheme="minorEastAsia"/>
          <w:sz w:val="24"/>
          <w:szCs w:val="24"/>
        </w:rPr>
        <w:t xml:space="preserve">  </w:t>
      </w:r>
      <w:r>
        <w:rPr>
          <w:rFonts w:hint="eastAsia" w:asciiTheme="minorEastAsia" w:hAnsiTheme="minorEastAsia"/>
          <w:sz w:val="24"/>
          <w:szCs w:val="24"/>
        </w:rPr>
        <w:t>经合作社成员大会审核并讨论通过。</w:t>
      </w:r>
    </w:p>
    <w:p>
      <w:pPr>
        <w:ind w:firstLine="480" w:firstLineChars="200"/>
        <w:rPr>
          <w:rFonts w:asciiTheme="minorEastAsia" w:hAnsiTheme="minorEastAsia"/>
          <w:sz w:val="24"/>
          <w:szCs w:val="24"/>
        </w:rPr>
      </w:pPr>
      <w:r>
        <w:rPr>
          <w:rFonts w:hint="eastAsia" w:asciiTheme="minorEastAsia" w:hAnsiTheme="minorEastAsia"/>
          <w:sz w:val="24"/>
          <w:szCs w:val="24"/>
        </w:rPr>
        <w:t>第九条  合作社成员享有下列权利：</w:t>
      </w:r>
    </w:p>
    <w:p>
      <w:pPr>
        <w:pStyle w:val="6"/>
        <w:numPr>
          <w:ilvl w:val="0"/>
          <w:numId w:val="1"/>
        </w:numPr>
        <w:ind w:left="420" w:firstLine="0" w:firstLineChars="0"/>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参加成员大会，并享有表决权、选举权和被选举权；按照章程规定对本社实行民主管理。</w:t>
      </w:r>
    </w:p>
    <w:p>
      <w:pPr>
        <w:ind w:firstLine="480" w:firstLineChars="200"/>
        <w:rPr>
          <w:rFonts w:asciiTheme="minorEastAsia" w:hAnsiTheme="minorEastAsia"/>
          <w:sz w:val="24"/>
          <w:szCs w:val="24"/>
        </w:rPr>
      </w:pPr>
      <w:r>
        <w:rPr>
          <w:rFonts w:hint="eastAsia" w:asciiTheme="minorEastAsia" w:hAnsiTheme="minorEastAsia"/>
          <w:sz w:val="24"/>
          <w:szCs w:val="24"/>
        </w:rPr>
        <w:t>（二）</w:t>
      </w:r>
      <w:r>
        <w:rPr>
          <w:rFonts w:asciiTheme="minorEastAsia" w:hAnsiTheme="minorEastAsia"/>
          <w:sz w:val="24"/>
          <w:szCs w:val="24"/>
        </w:rPr>
        <w:t xml:space="preserve">  </w:t>
      </w:r>
      <w:r>
        <w:rPr>
          <w:rFonts w:hint="eastAsia" w:asciiTheme="minorEastAsia" w:hAnsiTheme="minorEastAsia"/>
          <w:sz w:val="24"/>
          <w:szCs w:val="24"/>
        </w:rPr>
        <w:t>利用合作社提供的服务和生产经营设施；</w:t>
      </w:r>
    </w:p>
    <w:p>
      <w:pPr>
        <w:ind w:firstLine="480" w:firstLineChars="200"/>
        <w:rPr>
          <w:rFonts w:asciiTheme="minorEastAsia" w:hAnsiTheme="minorEastAsia"/>
          <w:sz w:val="24"/>
          <w:szCs w:val="24"/>
        </w:rPr>
      </w:pPr>
      <w:r>
        <w:rPr>
          <w:rFonts w:hint="eastAsia" w:asciiTheme="minorEastAsia" w:hAnsiTheme="minorEastAsia"/>
          <w:sz w:val="24"/>
          <w:szCs w:val="24"/>
        </w:rPr>
        <w:t>（三）</w:t>
      </w:r>
      <w:r>
        <w:rPr>
          <w:rFonts w:asciiTheme="minorEastAsia" w:hAnsiTheme="minorEastAsia"/>
          <w:sz w:val="24"/>
          <w:szCs w:val="24"/>
        </w:rPr>
        <w:t xml:space="preserve">  </w:t>
      </w:r>
      <w:r>
        <w:rPr>
          <w:rFonts w:hint="eastAsia" w:asciiTheme="minorEastAsia" w:hAnsiTheme="minorEastAsia"/>
          <w:sz w:val="24"/>
          <w:szCs w:val="24"/>
        </w:rPr>
        <w:t>按照章程规定或者成员大会决议分享盈余；</w:t>
      </w:r>
    </w:p>
    <w:p>
      <w:pPr>
        <w:ind w:firstLine="480" w:firstLineChars="200"/>
        <w:rPr>
          <w:rFonts w:asciiTheme="minorEastAsia" w:hAnsiTheme="minorEastAsia"/>
          <w:sz w:val="24"/>
          <w:szCs w:val="24"/>
        </w:rPr>
      </w:pPr>
      <w:r>
        <w:rPr>
          <w:rFonts w:hint="eastAsia" w:asciiTheme="minorEastAsia" w:hAnsiTheme="minorEastAsia"/>
          <w:sz w:val="24"/>
          <w:szCs w:val="24"/>
        </w:rPr>
        <w:t>（四）</w:t>
      </w:r>
      <w:r>
        <w:rPr>
          <w:rFonts w:asciiTheme="minorEastAsia" w:hAnsiTheme="minorEastAsia"/>
          <w:sz w:val="24"/>
          <w:szCs w:val="24"/>
        </w:rPr>
        <w:t xml:space="preserve">  </w:t>
      </w:r>
      <w:r>
        <w:rPr>
          <w:rFonts w:hint="eastAsia" w:asciiTheme="minorEastAsia" w:hAnsiTheme="minorEastAsia"/>
          <w:sz w:val="24"/>
          <w:szCs w:val="24"/>
        </w:rPr>
        <w:t>查阅本社的章程、成员名册、成员大会记录、财务会计报告和会计账簿；</w:t>
      </w:r>
    </w:p>
    <w:p>
      <w:pPr>
        <w:ind w:firstLine="480" w:firstLineChars="200"/>
        <w:rPr>
          <w:rFonts w:asciiTheme="minorEastAsia" w:hAnsiTheme="minorEastAsia"/>
          <w:sz w:val="24"/>
          <w:szCs w:val="24"/>
        </w:rPr>
      </w:pPr>
      <w:r>
        <w:rPr>
          <w:rFonts w:hint="eastAsia" w:asciiTheme="minorEastAsia" w:hAnsiTheme="minorEastAsia"/>
          <w:sz w:val="24"/>
          <w:szCs w:val="24"/>
        </w:rPr>
        <w:t>（五）</w:t>
      </w:r>
      <w:r>
        <w:rPr>
          <w:rFonts w:asciiTheme="minorEastAsia" w:hAnsiTheme="minorEastAsia"/>
          <w:sz w:val="24"/>
          <w:szCs w:val="24"/>
        </w:rPr>
        <w:t xml:space="preserve">  </w:t>
      </w:r>
      <w:r>
        <w:rPr>
          <w:rFonts w:hint="eastAsia" w:asciiTheme="minorEastAsia" w:hAnsiTheme="minorEastAsia"/>
          <w:sz w:val="24"/>
          <w:szCs w:val="24"/>
        </w:rPr>
        <w:t>对本合作社的工作提出质询、批评和建议；</w:t>
      </w:r>
    </w:p>
    <w:p>
      <w:pPr>
        <w:ind w:firstLine="480" w:firstLineChars="200"/>
        <w:rPr>
          <w:rFonts w:asciiTheme="minorEastAsia" w:hAnsiTheme="minorEastAsia"/>
          <w:sz w:val="24"/>
          <w:szCs w:val="24"/>
        </w:rPr>
      </w:pPr>
      <w:r>
        <w:rPr>
          <w:rFonts w:hint="eastAsia" w:asciiTheme="minorEastAsia" w:hAnsiTheme="minorEastAsia"/>
          <w:sz w:val="24"/>
          <w:szCs w:val="24"/>
        </w:rPr>
        <w:t>（六）</w:t>
      </w:r>
      <w:r>
        <w:rPr>
          <w:rFonts w:asciiTheme="minorEastAsia" w:hAnsiTheme="minorEastAsia"/>
          <w:sz w:val="24"/>
          <w:szCs w:val="24"/>
        </w:rPr>
        <w:t xml:space="preserve">  </w:t>
      </w:r>
      <w:r>
        <w:rPr>
          <w:rFonts w:hint="eastAsia" w:asciiTheme="minorEastAsia" w:hAnsiTheme="minorEastAsia"/>
          <w:sz w:val="24"/>
          <w:szCs w:val="24"/>
        </w:rPr>
        <w:t>其它权利。</w:t>
      </w:r>
    </w:p>
    <w:p>
      <w:pPr>
        <w:ind w:firstLine="480" w:firstLineChars="200"/>
        <w:rPr>
          <w:rFonts w:asciiTheme="minorEastAsia" w:hAnsiTheme="minorEastAsia"/>
          <w:sz w:val="24"/>
          <w:szCs w:val="24"/>
        </w:rPr>
      </w:pPr>
      <w:r>
        <w:rPr>
          <w:rFonts w:hint="eastAsia" w:asciiTheme="minorEastAsia" w:hAnsiTheme="minorEastAsia"/>
          <w:sz w:val="24"/>
          <w:szCs w:val="24"/>
        </w:rPr>
        <w:t>第十条  本合作社实行一人一票制，成员对本合作社享有均等的表决权。出资额较多或者与本合作社业务交易量（额）较大的成员，在本合作社重大财产处置、投资兴办经济实体对外担保等生产经营活动中的重大事项决策方面，最多可以享有20%总票数的附加表决权。</w:t>
      </w:r>
      <w:r>
        <w:rPr>
          <w:rFonts w:cs="宋体" w:asciiTheme="minorEastAsia" w:hAnsiTheme="minorEastAsia"/>
          <w:kern w:val="0"/>
          <w:sz w:val="24"/>
          <w:szCs w:val="24"/>
        </w:rPr>
        <w:t>享有附加表决权的成员及其享有的附加表决权数，应当在每次成员大会召开时告知出席会议的成员。</w:t>
      </w:r>
      <w:r>
        <w:rPr>
          <w:rFonts w:cs="宋体" w:asciiTheme="minorEastAsia" w:hAnsiTheme="minorEastAsia"/>
          <w:kern w:val="0"/>
          <w:sz w:val="24"/>
          <w:szCs w:val="24"/>
        </w:rPr>
        <w:br w:type="textWrapping"/>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 xml:space="preserve">   第十一条</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本合作社成员须履行下列义务</w:t>
      </w:r>
      <w:r>
        <w:rPr>
          <w:rFonts w:hint="eastAsia" w:cs="宋体" w:asciiTheme="minorEastAsia" w:hAnsiTheme="minorEastAsia"/>
          <w:kern w:val="0"/>
          <w:sz w:val="24"/>
          <w:szCs w:val="24"/>
        </w:rPr>
        <w:t>：</w:t>
      </w:r>
      <w:r>
        <w:rPr>
          <w:rFonts w:cs="宋体" w:asciiTheme="minorEastAsia" w:hAnsiTheme="minorEastAsia"/>
          <w:kern w:val="0"/>
          <w:sz w:val="24"/>
          <w:szCs w:val="24"/>
        </w:rPr>
        <w:br w:type="textWrapping"/>
      </w:r>
      <w:r>
        <w:rPr>
          <w:rFonts w:cs="宋体" w:asciiTheme="minorEastAsia" w:hAnsiTheme="minorEastAsia"/>
          <w:kern w:val="0"/>
          <w:sz w:val="24"/>
          <w:szCs w:val="24"/>
        </w:rPr>
        <w:t xml:space="preserve">    （一）  遵守本合作社章程和各项规章制度，执行成员大会的决议</w:t>
      </w:r>
      <w:r>
        <w:rPr>
          <w:rFonts w:hint="eastAsia" w:cs="宋体" w:asciiTheme="minorEastAsia" w:hAnsiTheme="minorEastAsia"/>
          <w:kern w:val="0"/>
          <w:sz w:val="24"/>
          <w:szCs w:val="24"/>
        </w:rPr>
        <w:t>；</w:t>
      </w:r>
      <w:r>
        <w:rPr>
          <w:rFonts w:cs="宋体" w:asciiTheme="minorEastAsia" w:hAnsiTheme="minorEastAsia"/>
          <w:kern w:val="0"/>
          <w:sz w:val="24"/>
          <w:szCs w:val="24"/>
        </w:rPr>
        <w:br w:type="textWrapping"/>
      </w:r>
      <w:r>
        <w:rPr>
          <w:rFonts w:cs="宋体" w:asciiTheme="minorEastAsia" w:hAnsiTheme="minorEastAsia"/>
          <w:kern w:val="0"/>
          <w:sz w:val="24"/>
          <w:szCs w:val="24"/>
        </w:rPr>
        <w:t xml:space="preserve">    （二）  按照章程规定向本社出资</w:t>
      </w:r>
      <w:r>
        <w:rPr>
          <w:rFonts w:hint="eastAsia" w:cs="宋体" w:asciiTheme="minorEastAsia" w:hAnsiTheme="minorEastAsia"/>
          <w:kern w:val="0"/>
          <w:sz w:val="24"/>
          <w:szCs w:val="24"/>
        </w:rPr>
        <w:t>；</w:t>
      </w:r>
      <w:r>
        <w:rPr>
          <w:rFonts w:cs="宋体" w:asciiTheme="minorEastAsia" w:hAnsiTheme="minorEastAsia"/>
          <w:kern w:val="0"/>
          <w:sz w:val="24"/>
          <w:szCs w:val="24"/>
        </w:rPr>
        <w:br w:type="textWrapping"/>
      </w:r>
      <w:r>
        <w:rPr>
          <w:rFonts w:cs="宋体" w:asciiTheme="minorEastAsia" w:hAnsiTheme="minorEastAsia"/>
          <w:kern w:val="0"/>
          <w:sz w:val="24"/>
          <w:szCs w:val="24"/>
        </w:rPr>
        <w:t xml:space="preserve">    （三）  按照章程规定与本社进行交易</w:t>
      </w:r>
      <w:r>
        <w:rPr>
          <w:rFonts w:hint="eastAsia" w:cs="宋体" w:asciiTheme="minorEastAsia" w:hAnsiTheme="minorEastAsia"/>
          <w:kern w:val="0"/>
          <w:sz w:val="24"/>
          <w:szCs w:val="24"/>
        </w:rPr>
        <w:t>；</w:t>
      </w:r>
      <w:r>
        <w:rPr>
          <w:rFonts w:cs="宋体" w:asciiTheme="minorEastAsia" w:hAnsiTheme="minorEastAsia"/>
          <w:kern w:val="0"/>
          <w:sz w:val="24"/>
          <w:szCs w:val="24"/>
        </w:rPr>
        <w:br w:type="textWrapping"/>
      </w:r>
      <w:r>
        <w:rPr>
          <w:rFonts w:cs="宋体" w:asciiTheme="minorEastAsia" w:hAnsiTheme="minorEastAsia"/>
          <w:kern w:val="0"/>
          <w:sz w:val="24"/>
          <w:szCs w:val="24"/>
        </w:rPr>
        <w:t xml:space="preserve">    （四）  按照章程规定承担亏损</w:t>
      </w:r>
      <w:r>
        <w:rPr>
          <w:rFonts w:hint="eastAsia" w:cs="宋体" w:asciiTheme="minorEastAsia" w:hAnsiTheme="minorEastAsia"/>
          <w:kern w:val="0"/>
          <w:sz w:val="24"/>
          <w:szCs w:val="24"/>
        </w:rPr>
        <w:t>；</w:t>
      </w:r>
      <w:r>
        <w:rPr>
          <w:rFonts w:cs="宋体" w:asciiTheme="minorEastAsia" w:hAnsiTheme="minorEastAsia"/>
          <w:kern w:val="0"/>
          <w:sz w:val="24"/>
          <w:szCs w:val="24"/>
        </w:rPr>
        <w:br w:type="textWrapping"/>
      </w:r>
      <w:r>
        <w:rPr>
          <w:rFonts w:cs="宋体" w:asciiTheme="minorEastAsia" w:hAnsiTheme="minorEastAsia"/>
          <w:kern w:val="0"/>
          <w:sz w:val="24"/>
          <w:szCs w:val="24"/>
        </w:rPr>
        <w:t xml:space="preserve">    （五）  积极参加本合作社各项业务活动，接受本合作社提供的技术指导，按照本合作社规定的质量标准和生产技术规程从事产品生产，履行与本合作社签订的业务合同，发扬互助协作精神，谋求共同发展</w:t>
      </w:r>
      <w:r>
        <w:rPr>
          <w:rFonts w:hint="eastAsia" w:cs="宋体" w:asciiTheme="minorEastAsia" w:hAnsiTheme="minorEastAsia"/>
          <w:kern w:val="0"/>
          <w:sz w:val="24"/>
          <w:szCs w:val="24"/>
        </w:rPr>
        <w:t>；</w:t>
      </w:r>
      <w:r>
        <w:rPr>
          <w:rFonts w:cs="宋体" w:asciiTheme="minorEastAsia" w:hAnsiTheme="minorEastAsia"/>
          <w:kern w:val="0"/>
          <w:sz w:val="24"/>
          <w:szCs w:val="24"/>
        </w:rPr>
        <w:br w:type="textWrapping"/>
      </w:r>
      <w:r>
        <w:rPr>
          <w:rFonts w:cs="宋体" w:asciiTheme="minorEastAsia" w:hAnsiTheme="minorEastAsia"/>
          <w:kern w:val="0"/>
          <w:sz w:val="24"/>
          <w:szCs w:val="24"/>
        </w:rPr>
        <w:t xml:space="preserve">    （六）</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维护本合作社利益，爱护各种生产经营设施，保护本合作社成员共有财产</w:t>
      </w:r>
      <w:r>
        <w:rPr>
          <w:rFonts w:hint="eastAsia" w:cs="宋体" w:asciiTheme="minorEastAsia" w:hAnsiTheme="minorEastAsia"/>
          <w:kern w:val="0"/>
          <w:sz w:val="24"/>
          <w:szCs w:val="24"/>
        </w:rPr>
        <w:t>；</w:t>
      </w:r>
      <w:r>
        <w:rPr>
          <w:rFonts w:cs="宋体" w:asciiTheme="minorEastAsia" w:hAnsiTheme="minorEastAsia"/>
          <w:kern w:val="0"/>
          <w:sz w:val="24"/>
          <w:szCs w:val="24"/>
        </w:rPr>
        <w:br w:type="textWrapping"/>
      </w:r>
      <w:r>
        <w:rPr>
          <w:rFonts w:cs="宋体" w:asciiTheme="minorEastAsia" w:hAnsiTheme="minorEastAsia"/>
          <w:kern w:val="0"/>
          <w:sz w:val="24"/>
          <w:szCs w:val="24"/>
        </w:rPr>
        <w:t xml:space="preserve">    （七）</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不从事损害本合作社成员共同利益的活动</w:t>
      </w:r>
      <w:r>
        <w:rPr>
          <w:rFonts w:hint="eastAsia" w:cs="宋体" w:asciiTheme="minorEastAsia" w:hAnsiTheme="minorEastAsia"/>
          <w:kern w:val="0"/>
          <w:sz w:val="24"/>
          <w:szCs w:val="24"/>
        </w:rPr>
        <w:t>；</w:t>
      </w:r>
      <w:r>
        <w:rPr>
          <w:rFonts w:cs="宋体" w:asciiTheme="minorEastAsia" w:hAnsiTheme="minorEastAsia"/>
          <w:kern w:val="0"/>
          <w:sz w:val="24"/>
          <w:szCs w:val="24"/>
        </w:rPr>
        <w:br w:type="textWrapping"/>
      </w:r>
      <w:r>
        <w:rPr>
          <w:rFonts w:cs="宋体" w:asciiTheme="minorEastAsia" w:hAnsiTheme="minorEastAsia"/>
          <w:kern w:val="0"/>
          <w:sz w:val="24"/>
          <w:szCs w:val="24"/>
        </w:rPr>
        <w:t xml:space="preserve">    （八</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）不得以其对本合作社或者本合作社其他成员所拥有的债权抵消入社出资；不得以已繳纳的入社资金抵消其对本合作社或者本合作社其他成员的债务</w:t>
      </w:r>
      <w:r>
        <w:rPr>
          <w:rFonts w:hint="eastAsia" w:cs="宋体" w:asciiTheme="minorEastAsia" w:hAnsiTheme="minorEastAsia"/>
          <w:kern w:val="0"/>
          <w:sz w:val="24"/>
          <w:szCs w:val="24"/>
        </w:rPr>
        <w:t>；</w:t>
      </w:r>
      <w:r>
        <w:rPr>
          <w:rFonts w:cs="宋体" w:asciiTheme="minorEastAsia" w:hAnsiTheme="minorEastAsia"/>
          <w:kern w:val="0"/>
          <w:sz w:val="24"/>
          <w:szCs w:val="24"/>
        </w:rPr>
        <w:br w:type="textWrapping"/>
      </w:r>
      <w:r>
        <w:rPr>
          <w:rFonts w:cs="宋体" w:asciiTheme="minorEastAsia" w:hAnsiTheme="minorEastAsia"/>
          <w:kern w:val="0"/>
          <w:sz w:val="24"/>
          <w:szCs w:val="24"/>
        </w:rPr>
        <w:t xml:space="preserve">    第十二条</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成员有下列情形之一的，终止其成员资格</w:t>
      </w:r>
      <w:r>
        <w:rPr>
          <w:rFonts w:hint="eastAsia" w:cs="宋体" w:asciiTheme="minorEastAsia" w:hAnsiTheme="minorEastAsia"/>
          <w:kern w:val="0"/>
          <w:sz w:val="24"/>
          <w:szCs w:val="24"/>
        </w:rPr>
        <w:t>：</w:t>
      </w:r>
      <w:r>
        <w:rPr>
          <w:rFonts w:cs="宋体" w:asciiTheme="minorEastAsia" w:hAnsiTheme="minorEastAsia"/>
          <w:kern w:val="0"/>
          <w:sz w:val="24"/>
          <w:szCs w:val="24"/>
        </w:rPr>
        <w:br w:type="textWrapping"/>
      </w:r>
      <w:r>
        <w:rPr>
          <w:rFonts w:cs="宋体" w:asciiTheme="minorEastAsia" w:hAnsiTheme="minorEastAsia"/>
          <w:kern w:val="0"/>
          <w:sz w:val="24"/>
          <w:szCs w:val="24"/>
        </w:rPr>
        <w:t xml:space="preserve">    （一）  主动声明退出的</w:t>
      </w:r>
      <w:r>
        <w:rPr>
          <w:rFonts w:hint="eastAsia" w:cs="宋体" w:asciiTheme="minorEastAsia" w:hAnsiTheme="minorEastAsia"/>
          <w:kern w:val="0"/>
          <w:sz w:val="24"/>
          <w:szCs w:val="24"/>
        </w:rPr>
        <w:t>；</w:t>
      </w:r>
      <w:r>
        <w:rPr>
          <w:rFonts w:cs="宋体" w:asciiTheme="minorEastAsia" w:hAnsiTheme="minorEastAsia"/>
          <w:kern w:val="0"/>
          <w:sz w:val="24"/>
          <w:szCs w:val="24"/>
        </w:rPr>
        <w:br w:type="textWrapping"/>
      </w:r>
      <w:r>
        <w:rPr>
          <w:rFonts w:cs="宋体" w:asciiTheme="minorEastAsia" w:hAnsiTheme="minorEastAsia"/>
          <w:kern w:val="0"/>
          <w:sz w:val="24"/>
          <w:szCs w:val="24"/>
        </w:rPr>
        <w:t xml:space="preserve">    （二）  丧失民事行为能力的</w:t>
      </w:r>
      <w:r>
        <w:rPr>
          <w:rFonts w:hint="eastAsia" w:cs="宋体" w:asciiTheme="minorEastAsia" w:hAnsiTheme="minorEastAsia"/>
          <w:kern w:val="0"/>
          <w:sz w:val="24"/>
          <w:szCs w:val="24"/>
        </w:rPr>
        <w:t>；</w:t>
      </w:r>
      <w:r>
        <w:rPr>
          <w:rFonts w:cs="宋体" w:asciiTheme="minorEastAsia" w:hAnsiTheme="minorEastAsia"/>
          <w:kern w:val="0"/>
          <w:sz w:val="24"/>
          <w:szCs w:val="24"/>
        </w:rPr>
        <w:br w:type="textWrapping"/>
      </w:r>
      <w:r>
        <w:rPr>
          <w:rFonts w:cs="宋体" w:asciiTheme="minorEastAsia" w:hAnsiTheme="minorEastAsia"/>
          <w:kern w:val="0"/>
          <w:sz w:val="24"/>
          <w:szCs w:val="24"/>
        </w:rPr>
        <w:t xml:space="preserve">    （三）  死亡的</w:t>
      </w:r>
      <w:r>
        <w:rPr>
          <w:rFonts w:hint="eastAsia" w:cs="宋体" w:asciiTheme="minorEastAsia" w:hAnsiTheme="minorEastAsia"/>
          <w:kern w:val="0"/>
          <w:sz w:val="24"/>
          <w:szCs w:val="24"/>
        </w:rPr>
        <w:t>；</w:t>
      </w:r>
      <w:r>
        <w:rPr>
          <w:rFonts w:cs="宋体" w:asciiTheme="minorEastAsia" w:hAnsiTheme="minorEastAsia"/>
          <w:kern w:val="0"/>
          <w:sz w:val="24"/>
          <w:szCs w:val="24"/>
        </w:rPr>
        <w:br w:type="textWrapping"/>
      </w:r>
      <w:r>
        <w:rPr>
          <w:rFonts w:cs="宋体" w:asciiTheme="minorEastAsia" w:hAnsiTheme="minorEastAsia"/>
          <w:kern w:val="0"/>
          <w:sz w:val="24"/>
          <w:szCs w:val="24"/>
        </w:rPr>
        <w:t xml:space="preserve">    （四）  团体成员所属企业或组织破产、解散的</w:t>
      </w:r>
      <w:r>
        <w:rPr>
          <w:rFonts w:hint="eastAsia" w:cs="宋体" w:asciiTheme="minorEastAsia" w:hAnsiTheme="minorEastAsia"/>
          <w:kern w:val="0"/>
          <w:sz w:val="24"/>
          <w:szCs w:val="24"/>
        </w:rPr>
        <w:t>；</w:t>
      </w:r>
      <w:r>
        <w:rPr>
          <w:rFonts w:cs="宋体" w:asciiTheme="minorEastAsia" w:hAnsiTheme="minorEastAsia"/>
          <w:kern w:val="0"/>
          <w:sz w:val="24"/>
          <w:szCs w:val="24"/>
        </w:rPr>
        <w:br w:type="textWrapping"/>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五</w:t>
      </w:r>
      <w:r>
        <w:rPr>
          <w:rFonts w:cs="宋体" w:asciiTheme="minorEastAsia" w:hAnsiTheme="minorEastAsia"/>
          <w:kern w:val="0"/>
          <w:sz w:val="24"/>
          <w:szCs w:val="24"/>
        </w:rPr>
        <w:t>）  被本合作社除名的</w:t>
      </w:r>
      <w:r>
        <w:rPr>
          <w:rFonts w:hint="eastAsia" w:cs="宋体" w:asciiTheme="minorEastAsia" w:hAnsiTheme="minorEastAsia"/>
          <w:kern w:val="0"/>
          <w:sz w:val="24"/>
          <w:szCs w:val="24"/>
        </w:rPr>
        <w:t>。</w:t>
      </w:r>
    </w:p>
    <w:p>
      <w:pPr>
        <w:widowControl/>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第十</w:t>
      </w:r>
      <w:r>
        <w:rPr>
          <w:rFonts w:hint="eastAsia" w:cs="宋体" w:asciiTheme="minorEastAsia" w:hAnsiTheme="minorEastAsia"/>
          <w:kern w:val="0"/>
          <w:sz w:val="24"/>
          <w:szCs w:val="24"/>
        </w:rPr>
        <w:t>三</w:t>
      </w:r>
      <w:r>
        <w:rPr>
          <w:rFonts w:cs="宋体" w:asciiTheme="minorEastAsia" w:hAnsiTheme="minorEastAsia"/>
          <w:kern w:val="0"/>
          <w:sz w:val="24"/>
          <w:szCs w:val="24"/>
        </w:rPr>
        <w:t>条</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成员主动声明退出的，须在财务年度终了的三个月前向理事长提出书</w:t>
      </w:r>
      <w:r>
        <w:rPr>
          <w:rFonts w:hint="eastAsia" w:cs="宋体" w:asciiTheme="minorEastAsia" w:hAnsiTheme="minorEastAsia"/>
          <w:kern w:val="0"/>
          <w:sz w:val="24"/>
          <w:szCs w:val="24"/>
        </w:rPr>
        <w:t>面</w:t>
      </w:r>
      <w:r>
        <w:rPr>
          <w:rFonts w:cs="宋体" w:asciiTheme="minorEastAsia" w:hAnsiTheme="minorEastAsia"/>
          <w:kern w:val="0"/>
          <w:sz w:val="24"/>
          <w:szCs w:val="24"/>
        </w:rPr>
        <w:t>申请，经成员大会决议，方可退出。其中，企业、事业单位或者社会团体成员退社，应当在财务年度终了的六个月前提出。成员资格自财务年度终了时终止</w:t>
      </w:r>
      <w:r>
        <w:rPr>
          <w:rFonts w:hint="eastAsia" w:cs="宋体" w:asciiTheme="minorEastAsia" w:hAnsiTheme="minorEastAsia"/>
          <w:kern w:val="0"/>
          <w:sz w:val="24"/>
          <w:szCs w:val="24"/>
        </w:rPr>
        <w:t>。</w:t>
      </w:r>
    </w:p>
    <w:p>
      <w:pPr>
        <w:widowControl/>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成员退出后，其出资额和量化为该成员所有的公积金形成的财产份额于该财务年度决算后二个月内退还。如本合作社经营亏损，扣除其应分担的亏损金额:如经营盈余，则按照本章程规定返还其相应的盈余所得。退出成员须承担其资格终止前应按出资比例承担的本合作社亏损及债务</w:t>
      </w:r>
      <w:r>
        <w:rPr>
          <w:rFonts w:hint="eastAsia" w:cs="宋体" w:asciiTheme="minorEastAsia" w:hAnsiTheme="minorEastAsia"/>
          <w:kern w:val="0"/>
          <w:sz w:val="24"/>
          <w:szCs w:val="24"/>
        </w:rPr>
        <w:t>。</w:t>
      </w:r>
      <w:r>
        <w:rPr>
          <w:rFonts w:cs="宋体" w:asciiTheme="minorEastAsia" w:hAnsiTheme="minorEastAsia"/>
          <w:kern w:val="0"/>
          <w:sz w:val="24"/>
          <w:szCs w:val="24"/>
        </w:rPr>
        <w:br w:type="textWrapping"/>
      </w:r>
      <w:r>
        <w:rPr>
          <w:rFonts w:cs="宋体" w:asciiTheme="minorEastAsia" w:hAnsiTheme="minorEastAsia"/>
          <w:kern w:val="0"/>
          <w:sz w:val="24"/>
          <w:szCs w:val="24"/>
        </w:rPr>
        <w:t xml:space="preserve">    成员退出并终止成员资格时，与本合作社已订立的业务合同是否继续履行依照退出时与本合作社的约定确定。</w:t>
      </w:r>
      <w:r>
        <w:rPr>
          <w:rFonts w:cs="宋体" w:asciiTheme="minorEastAsia" w:hAnsiTheme="minorEastAsia"/>
          <w:kern w:val="0"/>
          <w:sz w:val="24"/>
          <w:szCs w:val="24"/>
        </w:rPr>
        <w:br w:type="textWrapping"/>
      </w:r>
      <w:r>
        <w:rPr>
          <w:rFonts w:cs="宋体" w:asciiTheme="minorEastAsia" w:hAnsiTheme="minorEastAsia"/>
          <w:kern w:val="0"/>
          <w:sz w:val="24"/>
          <w:szCs w:val="24"/>
        </w:rPr>
        <w:t xml:space="preserve">    第十四条</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成员死亡的，其法定继承人可以在</w:t>
      </w:r>
      <w:r>
        <w:rPr>
          <w:rFonts w:hint="eastAsia" w:cs="宋体" w:asciiTheme="minorEastAsia" w:hAnsiTheme="minorEastAsia"/>
          <w:kern w:val="0"/>
          <w:sz w:val="24"/>
          <w:szCs w:val="24"/>
        </w:rPr>
        <w:t xml:space="preserve"> </w:t>
      </w:r>
      <w:r>
        <w:rPr>
          <w:rFonts w:hint="eastAsia" w:cs="宋体" w:asciiTheme="minorEastAsia" w:hAnsiTheme="minorEastAsia"/>
          <w:kern w:val="0"/>
          <w:sz w:val="24"/>
          <w:szCs w:val="24"/>
          <w:u w:val="single"/>
        </w:rPr>
        <w:t xml:space="preserve"> </w:t>
      </w:r>
      <w:r>
        <w:rPr>
          <w:rFonts w:cs="宋体" w:asciiTheme="minorEastAsia" w:hAnsiTheme="minorEastAsia"/>
          <w:kern w:val="0"/>
          <w:sz w:val="24"/>
          <w:szCs w:val="24"/>
          <w:u w:val="single"/>
        </w:rPr>
        <w:t xml:space="preserve">   1  </w:t>
      </w:r>
      <w:r>
        <w:rPr>
          <w:rFonts w:cs="宋体" w:asciiTheme="minorEastAsia" w:hAnsiTheme="minorEastAsia"/>
          <w:kern w:val="0"/>
          <w:sz w:val="24"/>
          <w:szCs w:val="24"/>
        </w:rPr>
        <w:t>个月内提出继承申请，经理事长成员大会通过后办理加入手续，继承成员资格。否则，按照第十三条的规定办理退出手续。</w:t>
      </w:r>
      <w:r>
        <w:rPr>
          <w:rFonts w:cs="宋体" w:asciiTheme="minorEastAsia" w:hAnsiTheme="minorEastAsia"/>
          <w:kern w:val="0"/>
          <w:sz w:val="24"/>
          <w:szCs w:val="24"/>
        </w:rPr>
        <w:br w:type="textWrapping"/>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第十五条</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成员有下列情形之一的，经理事长并报成员大会通过予以除名</w:t>
      </w:r>
      <w:r>
        <w:rPr>
          <w:rFonts w:hint="eastAsia" w:cs="宋体" w:asciiTheme="minorEastAsia" w:hAnsiTheme="minorEastAsia"/>
          <w:kern w:val="0"/>
          <w:sz w:val="24"/>
          <w:szCs w:val="24"/>
        </w:rPr>
        <w:t>：</w:t>
      </w:r>
      <w:r>
        <w:rPr>
          <w:rFonts w:cs="宋体" w:asciiTheme="minorEastAsia" w:hAnsiTheme="minorEastAsia"/>
          <w:kern w:val="0"/>
          <w:sz w:val="24"/>
          <w:szCs w:val="24"/>
        </w:rPr>
        <w:br w:type="textWrapping"/>
      </w:r>
      <w:r>
        <w:rPr>
          <w:rFonts w:cs="宋体" w:asciiTheme="minorEastAsia" w:hAnsiTheme="minorEastAsia"/>
          <w:kern w:val="0"/>
          <w:sz w:val="24"/>
          <w:szCs w:val="24"/>
        </w:rPr>
        <w:t xml:space="preserve">    （一）  不遵守本合作社章程、内部管理制度，不执行成员大会决议，不履行成员义务经教育无效的</w:t>
      </w:r>
      <w:r>
        <w:rPr>
          <w:rFonts w:hint="eastAsia" w:cs="宋体" w:asciiTheme="minorEastAsia" w:hAnsiTheme="minorEastAsia"/>
          <w:kern w:val="0"/>
          <w:sz w:val="24"/>
          <w:szCs w:val="24"/>
        </w:rPr>
        <w:t>；</w:t>
      </w:r>
      <w:r>
        <w:rPr>
          <w:rFonts w:cs="宋体" w:asciiTheme="minorEastAsia" w:hAnsiTheme="minorEastAsia"/>
          <w:kern w:val="0"/>
          <w:sz w:val="24"/>
          <w:szCs w:val="24"/>
        </w:rPr>
        <w:br w:type="textWrapping"/>
      </w:r>
      <w:r>
        <w:rPr>
          <w:rFonts w:cs="宋体" w:asciiTheme="minorEastAsia" w:hAnsiTheme="minorEastAsia"/>
          <w:kern w:val="0"/>
          <w:sz w:val="24"/>
          <w:szCs w:val="24"/>
        </w:rPr>
        <w:t xml:space="preserve">    （二）  给本合作社名誉或者利益带来严重损害的</w:t>
      </w:r>
      <w:r>
        <w:rPr>
          <w:rFonts w:hint="eastAsia" w:cs="宋体" w:asciiTheme="minorEastAsia" w:hAnsiTheme="minorEastAsia"/>
          <w:kern w:val="0"/>
          <w:sz w:val="24"/>
          <w:szCs w:val="24"/>
        </w:rPr>
        <w:t>；</w:t>
      </w:r>
      <w:r>
        <w:rPr>
          <w:rFonts w:cs="宋体" w:asciiTheme="minorEastAsia" w:hAnsiTheme="minorEastAsia"/>
          <w:kern w:val="0"/>
          <w:sz w:val="24"/>
          <w:szCs w:val="24"/>
        </w:rPr>
        <w:br w:type="textWrapping"/>
      </w:r>
      <w:r>
        <w:rPr>
          <w:rFonts w:cs="宋体" w:asciiTheme="minorEastAsia" w:hAnsiTheme="minorEastAsia"/>
          <w:kern w:val="0"/>
          <w:sz w:val="24"/>
          <w:szCs w:val="24"/>
        </w:rPr>
        <w:t xml:space="preserve">    （三）  其他情形。</w:t>
      </w:r>
      <w:r>
        <w:rPr>
          <w:rFonts w:cs="宋体" w:asciiTheme="minorEastAsia" w:hAnsiTheme="minorEastAsia"/>
          <w:kern w:val="0"/>
          <w:sz w:val="24"/>
          <w:szCs w:val="24"/>
        </w:rPr>
        <w:br w:type="textWrapping"/>
      </w:r>
      <w:r>
        <w:rPr>
          <w:rFonts w:cs="宋体" w:asciiTheme="minorEastAsia" w:hAnsiTheme="minorEastAsia"/>
          <w:kern w:val="0"/>
          <w:sz w:val="24"/>
          <w:szCs w:val="24"/>
        </w:rPr>
        <w:t>本合作社对被除名成员，退还其出资及公积金，结清其应承担的债务，返还其相应的盈余所得</w:t>
      </w:r>
      <w:r>
        <w:rPr>
          <w:rFonts w:hint="eastAsia" w:cs="宋体" w:asciiTheme="minorEastAsia" w:hAnsiTheme="minorEastAsia"/>
          <w:kern w:val="0"/>
          <w:sz w:val="24"/>
          <w:szCs w:val="24"/>
        </w:rPr>
        <w:t>。</w:t>
      </w:r>
    </w:p>
    <w:p>
      <w:pPr>
        <w:jc w:val="center"/>
        <w:rPr>
          <w:rFonts w:asciiTheme="minorEastAsia" w:hAnsiTheme="minorEastAsia"/>
          <w:b/>
          <w:sz w:val="24"/>
          <w:szCs w:val="24"/>
        </w:rPr>
      </w:pPr>
      <w:r>
        <w:rPr>
          <w:rFonts w:hint="eastAsia" w:asciiTheme="minorEastAsia" w:hAnsiTheme="minorEastAsia"/>
          <w:b/>
          <w:sz w:val="24"/>
          <w:szCs w:val="24"/>
        </w:rPr>
        <w:t>第三章 组织机构</w:t>
      </w:r>
    </w:p>
    <w:p>
      <w:pPr>
        <w:ind w:firstLine="480" w:firstLineChars="200"/>
        <w:rPr>
          <w:rFonts w:asciiTheme="minorEastAsia" w:hAnsiTheme="minorEastAsia"/>
          <w:sz w:val="24"/>
          <w:szCs w:val="24"/>
        </w:rPr>
      </w:pPr>
      <w:r>
        <w:rPr>
          <w:rFonts w:hint="eastAsia" w:asciiTheme="minorEastAsia" w:hAnsiTheme="minorEastAsia"/>
          <w:sz w:val="24"/>
          <w:szCs w:val="24"/>
        </w:rPr>
        <w:t>第十六条  本合作社的组织机构由成员大会、理事长、监事会（执行监事）构成。</w:t>
      </w:r>
    </w:p>
    <w:p>
      <w:pPr>
        <w:ind w:firstLine="480" w:firstLineChars="200"/>
        <w:rPr>
          <w:rFonts w:asciiTheme="minorEastAsia" w:hAnsiTheme="minorEastAsia"/>
          <w:sz w:val="24"/>
          <w:szCs w:val="24"/>
        </w:rPr>
      </w:pPr>
      <w:r>
        <w:rPr>
          <w:rFonts w:hint="eastAsia" w:asciiTheme="minorEastAsia" w:hAnsiTheme="minorEastAsia"/>
          <w:sz w:val="24"/>
          <w:szCs w:val="24"/>
        </w:rPr>
        <w:t>第十七条  成员大会是本合作社的最高权力机构，由全体成员组成。理事长、监事会成员（执行监事）由全体成员选举产生。</w:t>
      </w:r>
    </w:p>
    <w:p>
      <w:pPr>
        <w:ind w:firstLine="480" w:firstLineChars="200"/>
        <w:rPr>
          <w:rFonts w:asciiTheme="minorEastAsia" w:hAnsiTheme="minorEastAsia"/>
          <w:sz w:val="24"/>
          <w:szCs w:val="24"/>
        </w:rPr>
      </w:pPr>
      <w:r>
        <w:rPr>
          <w:rFonts w:hint="eastAsia" w:asciiTheme="minorEastAsia" w:hAnsiTheme="minorEastAsia"/>
          <w:sz w:val="24"/>
          <w:szCs w:val="24"/>
        </w:rPr>
        <w:t>第十八条  成员大会行使下列职权：</w:t>
      </w:r>
    </w:p>
    <w:p>
      <w:pPr>
        <w:ind w:firstLine="480" w:firstLineChars="200"/>
        <w:rPr>
          <w:rFonts w:asciiTheme="minorEastAsia" w:hAnsiTheme="minorEastAsia"/>
          <w:sz w:val="24"/>
          <w:szCs w:val="24"/>
        </w:rPr>
      </w:pPr>
      <w:r>
        <w:rPr>
          <w:rFonts w:hint="eastAsia" w:asciiTheme="minorEastAsia" w:hAnsiTheme="minorEastAsia"/>
          <w:sz w:val="24"/>
          <w:szCs w:val="24"/>
        </w:rPr>
        <w:t>（一）修改</w:t>
      </w:r>
      <w:r>
        <w:rPr>
          <w:rFonts w:asciiTheme="minorEastAsia" w:hAnsiTheme="minorEastAsia"/>
          <w:sz w:val="24"/>
          <w:szCs w:val="24"/>
        </w:rPr>
        <w:t>章程；</w:t>
      </w:r>
    </w:p>
    <w:p>
      <w:pPr>
        <w:ind w:firstLine="480" w:firstLineChars="200"/>
        <w:rPr>
          <w:rFonts w:asciiTheme="minorEastAsia" w:hAnsiTheme="minorEastAsia"/>
          <w:sz w:val="24"/>
          <w:szCs w:val="24"/>
        </w:rPr>
      </w:pPr>
      <w:r>
        <w:rPr>
          <w:rFonts w:hint="eastAsia" w:asciiTheme="minorEastAsia" w:hAnsiTheme="minorEastAsia"/>
          <w:sz w:val="24"/>
          <w:szCs w:val="24"/>
        </w:rPr>
        <w:t>（二）选举和罢免理事长、监事；</w:t>
      </w:r>
    </w:p>
    <w:p>
      <w:pPr>
        <w:ind w:firstLine="480" w:firstLineChars="200"/>
        <w:rPr>
          <w:rFonts w:asciiTheme="minorEastAsia" w:hAnsiTheme="minorEastAsia"/>
          <w:sz w:val="24"/>
          <w:szCs w:val="24"/>
        </w:rPr>
      </w:pPr>
      <w:r>
        <w:rPr>
          <w:rFonts w:hint="eastAsia" w:asciiTheme="minorEastAsia" w:hAnsiTheme="minorEastAsia"/>
          <w:sz w:val="24"/>
          <w:szCs w:val="24"/>
        </w:rPr>
        <w:t>（三）听取并批准理事长关于合作社成员变动情况的报告；</w:t>
      </w:r>
    </w:p>
    <w:p>
      <w:pPr>
        <w:ind w:firstLine="480" w:firstLineChars="200"/>
        <w:rPr>
          <w:rFonts w:asciiTheme="minorEastAsia" w:hAnsiTheme="minorEastAsia"/>
          <w:sz w:val="24"/>
          <w:szCs w:val="24"/>
        </w:rPr>
      </w:pPr>
      <w:r>
        <w:rPr>
          <w:rFonts w:hint="eastAsia" w:asciiTheme="minorEastAsia" w:hAnsiTheme="minorEastAsia"/>
          <w:sz w:val="24"/>
          <w:szCs w:val="24"/>
        </w:rPr>
        <w:t>（四）对成员出资额的增加或者减少作出决议；</w:t>
      </w:r>
    </w:p>
    <w:p>
      <w:pPr>
        <w:ind w:firstLine="480" w:firstLineChars="200"/>
        <w:rPr>
          <w:rFonts w:asciiTheme="minorEastAsia" w:hAnsiTheme="minorEastAsia"/>
          <w:sz w:val="24"/>
          <w:szCs w:val="24"/>
        </w:rPr>
      </w:pPr>
      <w:r>
        <w:rPr>
          <w:rFonts w:hint="eastAsia" w:asciiTheme="minorEastAsia" w:hAnsiTheme="minorEastAsia"/>
          <w:sz w:val="24"/>
          <w:szCs w:val="24"/>
        </w:rPr>
        <w:t>（五）决定重大财产处置、对外投资、对外担保和生产经营活动中的其他重大事项；</w:t>
      </w:r>
    </w:p>
    <w:p>
      <w:pPr>
        <w:ind w:firstLine="480" w:firstLineChars="200"/>
        <w:rPr>
          <w:rFonts w:asciiTheme="minorEastAsia" w:hAnsiTheme="minorEastAsia"/>
          <w:sz w:val="24"/>
          <w:szCs w:val="24"/>
        </w:rPr>
      </w:pPr>
      <w:r>
        <w:rPr>
          <w:rFonts w:hint="eastAsia" w:asciiTheme="minorEastAsia" w:hAnsiTheme="minorEastAsia"/>
          <w:sz w:val="24"/>
          <w:szCs w:val="24"/>
        </w:rPr>
        <w:t>（六）批准年度业务报告、盈余分配方案、亏损处理方案；</w:t>
      </w:r>
    </w:p>
    <w:p>
      <w:pPr>
        <w:ind w:firstLine="480" w:firstLineChars="200"/>
        <w:rPr>
          <w:rFonts w:asciiTheme="minorEastAsia" w:hAnsiTheme="minorEastAsia"/>
          <w:sz w:val="24"/>
          <w:szCs w:val="24"/>
        </w:rPr>
      </w:pPr>
      <w:r>
        <w:rPr>
          <w:rFonts w:hint="eastAsia" w:asciiTheme="minorEastAsia" w:hAnsiTheme="minorEastAsia"/>
          <w:sz w:val="24"/>
          <w:szCs w:val="24"/>
        </w:rPr>
        <w:t>（七）对合并、分立、解散、清算作出决议；</w:t>
      </w:r>
    </w:p>
    <w:p>
      <w:pPr>
        <w:ind w:firstLine="480" w:firstLineChars="200"/>
        <w:rPr>
          <w:rFonts w:asciiTheme="minorEastAsia" w:hAnsiTheme="minorEastAsia"/>
          <w:sz w:val="24"/>
          <w:szCs w:val="24"/>
        </w:rPr>
      </w:pPr>
      <w:r>
        <w:rPr>
          <w:rFonts w:hint="eastAsia" w:asciiTheme="minorEastAsia" w:hAnsiTheme="minorEastAsia"/>
          <w:sz w:val="24"/>
          <w:szCs w:val="24"/>
        </w:rPr>
        <w:t>（八）决定聘任本合作社主要经营管理人员和专业技术人员的数量、资格和任期；</w:t>
      </w:r>
    </w:p>
    <w:p>
      <w:pPr>
        <w:ind w:firstLine="480" w:firstLineChars="200"/>
        <w:rPr>
          <w:rFonts w:asciiTheme="minorEastAsia" w:hAnsiTheme="minorEastAsia"/>
          <w:sz w:val="24"/>
          <w:szCs w:val="24"/>
        </w:rPr>
      </w:pPr>
      <w:r>
        <w:rPr>
          <w:rFonts w:hint="eastAsia" w:asciiTheme="minorEastAsia" w:hAnsiTheme="minorEastAsia"/>
          <w:sz w:val="24"/>
          <w:szCs w:val="24"/>
        </w:rPr>
        <w:t>（九）决定合作社其他重大事项；</w:t>
      </w:r>
    </w:p>
    <w:p>
      <w:pPr>
        <w:ind w:firstLine="480" w:firstLineChars="200"/>
        <w:rPr>
          <w:rFonts w:asciiTheme="minorEastAsia" w:hAnsiTheme="minorEastAsia"/>
          <w:sz w:val="24"/>
          <w:szCs w:val="24"/>
        </w:rPr>
      </w:pPr>
      <w:r>
        <w:rPr>
          <w:rFonts w:hint="eastAsia" w:asciiTheme="minorEastAsia" w:hAnsiTheme="minorEastAsia"/>
          <w:sz w:val="24"/>
          <w:szCs w:val="24"/>
        </w:rPr>
        <w:t>第十九条  合作社每年召开</w:t>
      </w:r>
      <w:r>
        <w:rPr>
          <w:rFonts w:hint="eastAsia" w:cs="宋体" w:asciiTheme="minorEastAsia" w:hAnsiTheme="minorEastAsia"/>
          <w:kern w:val="0"/>
          <w:sz w:val="24"/>
          <w:szCs w:val="24"/>
          <w:u w:val="single"/>
        </w:rPr>
        <w:t xml:space="preserve"> </w:t>
      </w:r>
      <w:r>
        <w:rPr>
          <w:rFonts w:cs="宋体" w:asciiTheme="minorEastAsia" w:hAnsiTheme="minorEastAsia"/>
          <w:kern w:val="0"/>
          <w:sz w:val="24"/>
          <w:szCs w:val="24"/>
          <w:u w:val="single"/>
        </w:rPr>
        <w:t xml:space="preserve">   </w:t>
      </w:r>
      <w:r>
        <w:rPr>
          <w:rFonts w:hint="eastAsia" w:asciiTheme="minorEastAsia" w:hAnsiTheme="minorEastAsia"/>
          <w:sz w:val="24"/>
          <w:szCs w:val="24"/>
        </w:rPr>
        <w:t>次成员大会。设立时由指定的合作社成员负责召集、主持；合作社经注册登记后成员大会由理事长召集、主持。理事长须提前十五日向成员通报会议内容。</w:t>
      </w:r>
    </w:p>
    <w:p>
      <w:pPr>
        <w:ind w:firstLine="480" w:firstLineChars="200"/>
        <w:rPr>
          <w:rFonts w:asciiTheme="minorEastAsia" w:hAnsiTheme="minorEastAsia"/>
          <w:sz w:val="24"/>
          <w:szCs w:val="24"/>
        </w:rPr>
      </w:pPr>
      <w:r>
        <w:rPr>
          <w:rFonts w:hint="eastAsia" w:asciiTheme="minorEastAsia" w:hAnsiTheme="minorEastAsia"/>
          <w:sz w:val="24"/>
          <w:szCs w:val="24"/>
        </w:rPr>
        <w:t>第二十条  有下列情形之一的，可以在二十日内召开临时成员大会:</w:t>
      </w:r>
    </w:p>
    <w:p>
      <w:pPr>
        <w:ind w:firstLine="480" w:firstLineChars="200"/>
        <w:rPr>
          <w:rFonts w:asciiTheme="minorEastAsia" w:hAnsiTheme="minorEastAsia"/>
          <w:sz w:val="24"/>
          <w:szCs w:val="24"/>
        </w:rPr>
      </w:pPr>
      <w:r>
        <w:rPr>
          <w:rFonts w:hint="eastAsia" w:asciiTheme="minorEastAsia" w:hAnsiTheme="minorEastAsia"/>
          <w:sz w:val="24"/>
          <w:szCs w:val="24"/>
        </w:rPr>
        <w:t>（一）百分之三十以上成员提议:</w:t>
      </w:r>
    </w:p>
    <w:p>
      <w:pPr>
        <w:ind w:firstLine="480" w:firstLineChars="200"/>
        <w:rPr>
          <w:rFonts w:asciiTheme="minorEastAsia" w:hAnsiTheme="minorEastAsia"/>
          <w:sz w:val="24"/>
          <w:szCs w:val="24"/>
        </w:rPr>
      </w:pPr>
      <w:r>
        <w:rPr>
          <w:rFonts w:hint="eastAsia" w:asciiTheme="minorEastAsia" w:hAnsiTheme="minorEastAsia"/>
          <w:sz w:val="24"/>
          <w:szCs w:val="24"/>
        </w:rPr>
        <w:t>（二）监事会（执行监事）提议；</w:t>
      </w:r>
    </w:p>
    <w:p>
      <w:pPr>
        <w:ind w:firstLine="480" w:firstLineChars="200"/>
        <w:rPr>
          <w:rFonts w:asciiTheme="minorEastAsia" w:hAnsiTheme="minorEastAsia"/>
          <w:sz w:val="24"/>
          <w:szCs w:val="24"/>
        </w:rPr>
      </w:pPr>
      <w:r>
        <w:rPr>
          <w:rFonts w:hint="eastAsia" w:asciiTheme="minorEastAsia" w:hAnsiTheme="minorEastAsia"/>
          <w:sz w:val="24"/>
          <w:szCs w:val="24"/>
        </w:rPr>
        <w:t>（三）章程规定的其它情形。</w:t>
      </w:r>
    </w:p>
    <w:p>
      <w:pPr>
        <w:ind w:firstLine="480" w:firstLineChars="200"/>
        <w:rPr>
          <w:rFonts w:asciiTheme="minorEastAsia" w:hAnsiTheme="minorEastAsia"/>
          <w:sz w:val="24"/>
          <w:szCs w:val="24"/>
        </w:rPr>
      </w:pPr>
      <w:r>
        <w:rPr>
          <w:rFonts w:hint="eastAsia" w:asciiTheme="minorEastAsia" w:hAnsiTheme="minorEastAsia"/>
          <w:sz w:val="24"/>
          <w:szCs w:val="24"/>
        </w:rPr>
        <w:t>理事长不能履行或者在规定期限内没有正当理由不履行前款规定职责的，监事会（执行监事）可以在</w:t>
      </w:r>
      <w:r>
        <w:rPr>
          <w:rFonts w:hint="eastAsia" w:asciiTheme="minorEastAsia" w:hAnsiTheme="minorEastAsia"/>
          <w:sz w:val="24"/>
          <w:szCs w:val="24"/>
          <w:u w:val="single"/>
        </w:rPr>
        <w:t xml:space="preserve">       </w:t>
      </w:r>
      <w:r>
        <w:rPr>
          <w:rFonts w:hint="eastAsia" w:asciiTheme="minorEastAsia" w:hAnsiTheme="minorEastAsia"/>
          <w:sz w:val="24"/>
          <w:szCs w:val="24"/>
        </w:rPr>
        <w:t>日内召集并主持临时成员大会。</w:t>
      </w:r>
    </w:p>
    <w:p>
      <w:pPr>
        <w:ind w:firstLine="480" w:firstLineChars="200"/>
        <w:rPr>
          <w:rFonts w:asciiTheme="minorEastAsia" w:hAnsiTheme="minorEastAsia"/>
          <w:sz w:val="24"/>
          <w:szCs w:val="24"/>
        </w:rPr>
      </w:pPr>
      <w:r>
        <w:rPr>
          <w:rFonts w:hint="eastAsia" w:asciiTheme="minorEastAsia" w:hAnsiTheme="minorEastAsia"/>
          <w:sz w:val="24"/>
          <w:szCs w:val="24"/>
        </w:rPr>
        <w:t>第二十一条  成员大会须有本合作社成员总数的三分之二以上出席方可召开。成员因故不能参加成员大会，可以书面委托其他成员代理。一名成员最多只能代理二名成员表决。成员大会选举或者作出决议，须经本合作社成员表决权总数过半数通过；对修改本合作社章程，增加或者减少，合并、分立、解散作出的决议，应当由本社成员表决权总数的三分之二</w:t>
      </w:r>
      <w:r>
        <w:rPr>
          <w:rFonts w:asciiTheme="minorEastAsia" w:hAnsiTheme="minorEastAsia"/>
          <w:sz w:val="24"/>
          <w:szCs w:val="24"/>
        </w:rPr>
        <w:t>以上的票数通过。成员</w:t>
      </w:r>
      <w:r>
        <w:rPr>
          <w:rFonts w:hint="eastAsia" w:asciiTheme="minorEastAsia" w:hAnsiTheme="minorEastAsia"/>
          <w:sz w:val="24"/>
          <w:szCs w:val="24"/>
        </w:rPr>
        <w:t>代表</w:t>
      </w:r>
      <w:r>
        <w:rPr>
          <w:rFonts w:asciiTheme="minorEastAsia" w:hAnsiTheme="minorEastAsia"/>
          <w:sz w:val="24"/>
          <w:szCs w:val="24"/>
        </w:rPr>
        <w:t>大会</w:t>
      </w:r>
      <w:r>
        <w:rPr>
          <w:rFonts w:hint="eastAsia" w:asciiTheme="minorEastAsia" w:hAnsiTheme="minorEastAsia"/>
          <w:sz w:val="24"/>
          <w:szCs w:val="24"/>
        </w:rPr>
        <w:t>的</w:t>
      </w:r>
      <w:r>
        <w:rPr>
          <w:rFonts w:asciiTheme="minorEastAsia" w:hAnsiTheme="minorEastAsia"/>
          <w:sz w:val="24"/>
          <w:szCs w:val="24"/>
        </w:rPr>
        <w:t>代表以其受成员书面委托的表决权数，在成员大会上行使表决权。</w:t>
      </w:r>
    </w:p>
    <w:p>
      <w:pPr>
        <w:ind w:firstLine="480" w:firstLineChars="200"/>
        <w:rPr>
          <w:rFonts w:asciiTheme="minorEastAsia" w:hAnsiTheme="minorEastAsia"/>
          <w:sz w:val="24"/>
          <w:szCs w:val="24"/>
        </w:rPr>
      </w:pPr>
      <w:r>
        <w:rPr>
          <w:rFonts w:hint="eastAsia" w:asciiTheme="minorEastAsia" w:hAnsiTheme="minorEastAsia"/>
          <w:sz w:val="24"/>
          <w:szCs w:val="24"/>
        </w:rPr>
        <w:t>第二十二条  理事长执行成员大会决议，对成员大会负责，理事长为合作社的法定代表人</w:t>
      </w:r>
      <w:r>
        <w:rPr>
          <w:rFonts w:asciiTheme="minorEastAsia" w:hAnsiTheme="minorEastAsia"/>
          <w:sz w:val="24"/>
          <w:szCs w:val="24"/>
        </w:rPr>
        <w:t>。理事长</w:t>
      </w:r>
      <w:r>
        <w:rPr>
          <w:rFonts w:hint="eastAsia" w:asciiTheme="minorEastAsia" w:hAnsiTheme="minorEastAsia"/>
          <w:sz w:val="24"/>
          <w:szCs w:val="24"/>
        </w:rPr>
        <w:t>任期</w:t>
      </w:r>
      <w:r>
        <w:rPr>
          <w:rFonts w:cs="宋体" w:asciiTheme="minorEastAsia" w:hAnsiTheme="minorEastAsia"/>
          <w:kern w:val="0"/>
          <w:sz w:val="24"/>
          <w:szCs w:val="24"/>
          <w:u w:val="single"/>
        </w:rPr>
        <w:t xml:space="preserve">   </w:t>
      </w:r>
      <w:r>
        <w:rPr>
          <w:rFonts w:hint="eastAsia" w:asciiTheme="minorEastAsia" w:hAnsiTheme="minorEastAsia"/>
          <w:sz w:val="24"/>
          <w:szCs w:val="24"/>
        </w:rPr>
        <w:t>年，可连选连任。</w:t>
      </w:r>
    </w:p>
    <w:p>
      <w:pPr>
        <w:ind w:firstLine="480" w:firstLineChars="200"/>
        <w:rPr>
          <w:rFonts w:asciiTheme="minorEastAsia" w:hAnsiTheme="minorEastAsia"/>
          <w:sz w:val="24"/>
          <w:szCs w:val="24"/>
        </w:rPr>
      </w:pPr>
      <w:r>
        <w:rPr>
          <w:rFonts w:hint="eastAsia" w:asciiTheme="minorEastAsia" w:hAnsiTheme="minorEastAsia"/>
          <w:sz w:val="24"/>
          <w:szCs w:val="24"/>
        </w:rPr>
        <w:t>第二十三条理事长行使下列职权；</w:t>
      </w:r>
    </w:p>
    <w:p>
      <w:pPr>
        <w:ind w:firstLine="480" w:firstLineChars="200"/>
        <w:rPr>
          <w:rFonts w:asciiTheme="minorEastAsia" w:hAnsiTheme="minorEastAsia"/>
          <w:sz w:val="24"/>
          <w:szCs w:val="24"/>
        </w:rPr>
      </w:pPr>
      <w:r>
        <w:rPr>
          <w:rFonts w:hint="eastAsia" w:asciiTheme="minorEastAsia" w:hAnsiTheme="minorEastAsia"/>
          <w:sz w:val="24"/>
          <w:szCs w:val="24"/>
        </w:rPr>
        <w:t>（一）</w:t>
      </w:r>
      <w:r>
        <w:rPr>
          <w:rFonts w:asciiTheme="minorEastAsia" w:hAnsiTheme="minorEastAsia"/>
          <w:sz w:val="24"/>
          <w:szCs w:val="24"/>
        </w:rPr>
        <w:t xml:space="preserve"> </w:t>
      </w:r>
      <w:r>
        <w:rPr>
          <w:rFonts w:hint="eastAsia" w:asciiTheme="minorEastAsia" w:hAnsiTheme="minorEastAsia"/>
          <w:sz w:val="24"/>
          <w:szCs w:val="24"/>
        </w:rPr>
        <w:t>召集成员大会并报告工作，执行成员大会决议；</w:t>
      </w:r>
    </w:p>
    <w:p>
      <w:pPr>
        <w:ind w:firstLine="480" w:firstLineChars="200"/>
        <w:rPr>
          <w:rFonts w:asciiTheme="minorEastAsia" w:hAnsiTheme="minorEastAsia"/>
          <w:sz w:val="24"/>
          <w:szCs w:val="24"/>
        </w:rPr>
      </w:pPr>
      <w:r>
        <w:rPr>
          <w:rFonts w:hint="eastAsia" w:asciiTheme="minorEastAsia" w:hAnsiTheme="minorEastAsia"/>
          <w:sz w:val="24"/>
          <w:szCs w:val="24"/>
        </w:rPr>
        <w:t>（二）</w:t>
      </w:r>
      <w:r>
        <w:rPr>
          <w:rFonts w:asciiTheme="minorEastAsia" w:hAnsiTheme="minorEastAsia"/>
          <w:sz w:val="24"/>
          <w:szCs w:val="24"/>
        </w:rPr>
        <w:t xml:space="preserve">  </w:t>
      </w:r>
      <w:r>
        <w:rPr>
          <w:rFonts w:hint="eastAsia" w:asciiTheme="minorEastAsia" w:hAnsiTheme="minorEastAsia"/>
          <w:sz w:val="24"/>
          <w:szCs w:val="24"/>
        </w:rPr>
        <w:t>制订本合作社发展规划、年度业务经营计划、内部管理规章制度等，提交成员大会审议；</w:t>
      </w:r>
    </w:p>
    <w:p>
      <w:pPr>
        <w:ind w:firstLine="480" w:firstLineChars="200"/>
        <w:rPr>
          <w:rFonts w:asciiTheme="minorEastAsia" w:hAnsiTheme="minorEastAsia"/>
          <w:sz w:val="24"/>
          <w:szCs w:val="24"/>
        </w:rPr>
      </w:pPr>
      <w:r>
        <w:rPr>
          <w:rFonts w:hint="eastAsia" w:asciiTheme="minorEastAsia" w:hAnsiTheme="minorEastAsia"/>
          <w:sz w:val="24"/>
          <w:szCs w:val="24"/>
        </w:rPr>
        <w:t>（三）</w:t>
      </w:r>
      <w:r>
        <w:rPr>
          <w:rFonts w:asciiTheme="minorEastAsia" w:hAnsiTheme="minorEastAsia"/>
          <w:sz w:val="24"/>
          <w:szCs w:val="24"/>
        </w:rPr>
        <w:t xml:space="preserve">  </w:t>
      </w:r>
      <w:r>
        <w:rPr>
          <w:rFonts w:hint="eastAsia" w:asciiTheme="minorEastAsia" w:hAnsiTheme="minorEastAsia"/>
          <w:sz w:val="24"/>
          <w:szCs w:val="24"/>
        </w:rPr>
        <w:t>制定本合作社年度财务预决算、盈余分配和亏损弥补等方案，提交成员大会审议；</w:t>
      </w:r>
    </w:p>
    <w:p>
      <w:pPr>
        <w:ind w:firstLine="480" w:firstLineChars="200"/>
        <w:rPr>
          <w:rFonts w:asciiTheme="minorEastAsia" w:hAnsiTheme="minorEastAsia"/>
          <w:sz w:val="24"/>
          <w:szCs w:val="24"/>
        </w:rPr>
      </w:pPr>
      <w:r>
        <w:rPr>
          <w:rFonts w:hint="eastAsia" w:asciiTheme="minorEastAsia" w:hAnsiTheme="minorEastAsia"/>
          <w:sz w:val="24"/>
          <w:szCs w:val="24"/>
        </w:rPr>
        <w:t>（四）</w:t>
      </w:r>
      <w:r>
        <w:rPr>
          <w:rFonts w:asciiTheme="minorEastAsia" w:hAnsiTheme="minorEastAsia"/>
          <w:sz w:val="24"/>
          <w:szCs w:val="24"/>
        </w:rPr>
        <w:t xml:space="preserve">  </w:t>
      </w:r>
      <w:r>
        <w:rPr>
          <w:rFonts w:hint="eastAsia" w:asciiTheme="minorEastAsia" w:hAnsiTheme="minorEastAsia"/>
          <w:sz w:val="24"/>
          <w:szCs w:val="24"/>
        </w:rPr>
        <w:t>组织培训和各种协作活动；</w:t>
      </w:r>
    </w:p>
    <w:p>
      <w:pPr>
        <w:ind w:firstLine="480" w:firstLineChars="200"/>
        <w:rPr>
          <w:rFonts w:asciiTheme="minorEastAsia" w:hAnsiTheme="minorEastAsia"/>
          <w:sz w:val="24"/>
          <w:szCs w:val="24"/>
        </w:rPr>
      </w:pPr>
      <w:r>
        <w:rPr>
          <w:rFonts w:hint="eastAsia" w:asciiTheme="minorEastAsia" w:hAnsiTheme="minorEastAsia"/>
          <w:sz w:val="24"/>
          <w:szCs w:val="24"/>
        </w:rPr>
        <w:t>（五）</w:t>
      </w:r>
      <w:r>
        <w:rPr>
          <w:rFonts w:asciiTheme="minorEastAsia" w:hAnsiTheme="minorEastAsia"/>
          <w:sz w:val="24"/>
          <w:szCs w:val="24"/>
        </w:rPr>
        <w:t xml:space="preserve">  </w:t>
      </w:r>
      <w:r>
        <w:rPr>
          <w:rFonts w:hint="eastAsia" w:asciiTheme="minorEastAsia" w:hAnsiTheme="minorEastAsia"/>
          <w:sz w:val="24"/>
          <w:szCs w:val="24"/>
        </w:rPr>
        <w:t>决定聘任除由成员大会聘任以外的合作社经营管理人员、财务人员。</w:t>
      </w:r>
    </w:p>
    <w:p>
      <w:pPr>
        <w:ind w:firstLine="480" w:firstLineChars="200"/>
        <w:rPr>
          <w:rFonts w:asciiTheme="minorEastAsia" w:hAnsiTheme="minorEastAsia"/>
          <w:sz w:val="24"/>
          <w:szCs w:val="24"/>
        </w:rPr>
      </w:pPr>
      <w:r>
        <w:rPr>
          <w:rFonts w:hint="eastAsia" w:asciiTheme="minorEastAsia" w:hAnsiTheme="minorEastAsia"/>
          <w:sz w:val="24"/>
          <w:szCs w:val="24"/>
        </w:rPr>
        <w:t>（六）</w:t>
      </w:r>
      <w:r>
        <w:rPr>
          <w:rFonts w:asciiTheme="minorEastAsia" w:hAnsiTheme="minorEastAsia"/>
          <w:sz w:val="24"/>
          <w:szCs w:val="24"/>
        </w:rPr>
        <w:t xml:space="preserve">  </w:t>
      </w:r>
      <w:r>
        <w:rPr>
          <w:rFonts w:hint="eastAsia" w:asciiTheme="minorEastAsia" w:hAnsiTheme="minorEastAsia"/>
          <w:sz w:val="24"/>
          <w:szCs w:val="24"/>
        </w:rPr>
        <w:t>管理本合作社的资产和财务，保本合作社的财产安全；</w:t>
      </w:r>
    </w:p>
    <w:p>
      <w:pPr>
        <w:ind w:firstLine="480" w:firstLineChars="200"/>
        <w:rPr>
          <w:rFonts w:asciiTheme="minorEastAsia" w:hAnsiTheme="minorEastAsia"/>
          <w:sz w:val="24"/>
          <w:szCs w:val="24"/>
        </w:rPr>
      </w:pPr>
      <w:r>
        <w:rPr>
          <w:rFonts w:hint="eastAsia" w:asciiTheme="minorEastAsia" w:hAnsiTheme="minorEastAsia"/>
          <w:sz w:val="24"/>
          <w:szCs w:val="24"/>
        </w:rPr>
        <w:t>（七）</w:t>
      </w:r>
      <w:r>
        <w:rPr>
          <w:rFonts w:asciiTheme="minorEastAsia" w:hAnsiTheme="minorEastAsia"/>
          <w:sz w:val="24"/>
          <w:szCs w:val="24"/>
        </w:rPr>
        <w:t xml:space="preserve">  </w:t>
      </w:r>
      <w:r>
        <w:rPr>
          <w:rFonts w:hint="eastAsia" w:asciiTheme="minorEastAsia" w:hAnsiTheme="minorEastAsia"/>
          <w:sz w:val="24"/>
          <w:szCs w:val="24"/>
        </w:rPr>
        <w:t>接受、答复、处理监事提出的有关质询和建议；</w:t>
      </w:r>
    </w:p>
    <w:p>
      <w:pPr>
        <w:ind w:firstLine="480" w:firstLineChars="200"/>
        <w:rPr>
          <w:rFonts w:asciiTheme="minorEastAsia" w:hAnsiTheme="minorEastAsia"/>
          <w:sz w:val="24"/>
          <w:szCs w:val="24"/>
        </w:rPr>
      </w:pPr>
      <w:r>
        <w:rPr>
          <w:rFonts w:hint="eastAsia" w:asciiTheme="minorEastAsia" w:hAnsiTheme="minorEastAsia"/>
          <w:sz w:val="24"/>
          <w:szCs w:val="24"/>
        </w:rPr>
        <w:t>第二十四条  监事会（执行监事）是本合作社的监察机构，代表全体成员监督检查理事长和工作人员的工作。监事会成员（执行监事）任期三年，可连选连任卸任理事长须待下一任期结束后方能当选监事。</w:t>
      </w:r>
    </w:p>
    <w:p>
      <w:pPr>
        <w:ind w:firstLine="480" w:firstLineChars="200"/>
        <w:rPr>
          <w:rFonts w:asciiTheme="minorEastAsia" w:hAnsiTheme="minorEastAsia"/>
          <w:sz w:val="24"/>
          <w:szCs w:val="24"/>
        </w:rPr>
      </w:pPr>
      <w:r>
        <w:rPr>
          <w:rFonts w:hint="eastAsia" w:asciiTheme="minorEastAsia" w:hAnsiTheme="minorEastAsia"/>
          <w:sz w:val="24"/>
          <w:szCs w:val="24"/>
        </w:rPr>
        <w:t>第二十五条  监事会行使下列职权：</w:t>
      </w:r>
    </w:p>
    <w:p>
      <w:pPr>
        <w:ind w:firstLine="480" w:firstLineChars="200"/>
        <w:rPr>
          <w:rFonts w:asciiTheme="minorEastAsia" w:hAnsiTheme="minorEastAsia"/>
          <w:sz w:val="24"/>
          <w:szCs w:val="24"/>
        </w:rPr>
      </w:pPr>
      <w:r>
        <w:rPr>
          <w:rFonts w:hint="eastAsia" w:asciiTheme="minorEastAsia" w:hAnsiTheme="minorEastAsia"/>
          <w:sz w:val="24"/>
          <w:szCs w:val="24"/>
        </w:rPr>
        <w:t>（一）</w:t>
      </w:r>
      <w:r>
        <w:rPr>
          <w:rFonts w:asciiTheme="minorEastAsia" w:hAnsiTheme="minorEastAsia"/>
          <w:sz w:val="24"/>
          <w:szCs w:val="24"/>
        </w:rPr>
        <w:t xml:space="preserve">  </w:t>
      </w:r>
      <w:r>
        <w:rPr>
          <w:rFonts w:hint="eastAsia" w:asciiTheme="minorEastAsia" w:hAnsiTheme="minorEastAsia"/>
          <w:sz w:val="24"/>
          <w:szCs w:val="24"/>
        </w:rPr>
        <w:t>监督理事长对成员大会决议和本合作社章程的执行情况；</w:t>
      </w:r>
    </w:p>
    <w:p>
      <w:pPr>
        <w:ind w:firstLine="480" w:firstLineChars="200"/>
        <w:rPr>
          <w:rFonts w:asciiTheme="minorEastAsia" w:hAnsiTheme="minorEastAsia"/>
          <w:sz w:val="24"/>
          <w:szCs w:val="24"/>
        </w:rPr>
      </w:pPr>
      <w:r>
        <w:rPr>
          <w:rFonts w:hint="eastAsia" w:asciiTheme="minorEastAsia" w:hAnsiTheme="minorEastAsia"/>
          <w:sz w:val="24"/>
          <w:szCs w:val="24"/>
        </w:rPr>
        <w:t>（二）</w:t>
      </w:r>
      <w:r>
        <w:rPr>
          <w:rFonts w:asciiTheme="minorEastAsia" w:hAnsiTheme="minorEastAsia"/>
          <w:sz w:val="24"/>
          <w:szCs w:val="24"/>
        </w:rPr>
        <w:t xml:space="preserve">  </w:t>
      </w:r>
      <w:r>
        <w:rPr>
          <w:rFonts w:hint="eastAsia" w:asciiTheme="minorEastAsia" w:hAnsiTheme="minorEastAsia"/>
          <w:sz w:val="24"/>
          <w:szCs w:val="24"/>
        </w:rPr>
        <w:t>监督检查本合作社的生产经营业务情况，负责本合作社财务稽核工作；</w:t>
      </w:r>
    </w:p>
    <w:p>
      <w:pPr>
        <w:ind w:firstLine="480" w:firstLineChars="200"/>
        <w:rPr>
          <w:rFonts w:asciiTheme="minorEastAsia" w:hAnsiTheme="minorEastAsia"/>
          <w:sz w:val="24"/>
          <w:szCs w:val="24"/>
        </w:rPr>
      </w:pPr>
      <w:r>
        <w:rPr>
          <w:rFonts w:hint="eastAsia" w:asciiTheme="minorEastAsia" w:hAnsiTheme="minorEastAsia"/>
          <w:sz w:val="24"/>
          <w:szCs w:val="24"/>
        </w:rPr>
        <w:t>（三）</w:t>
      </w:r>
      <w:r>
        <w:rPr>
          <w:rFonts w:asciiTheme="minorEastAsia" w:hAnsiTheme="minorEastAsia"/>
          <w:sz w:val="24"/>
          <w:szCs w:val="24"/>
        </w:rPr>
        <w:t xml:space="preserve">  </w:t>
      </w:r>
      <w:r>
        <w:rPr>
          <w:rFonts w:hint="eastAsia" w:asciiTheme="minorEastAsia" w:hAnsiTheme="minorEastAsia"/>
          <w:sz w:val="24"/>
          <w:szCs w:val="24"/>
        </w:rPr>
        <w:t>监督理事长和经营管理负责人履行职责情况，发現侵害本合作社利益行为时，有权要求理事长予以纠正，对造成本合作社重大经济损失的，提请理事长或者成员大会按照本章程的规定，追究当事人的经济赔偿责任；</w:t>
      </w:r>
    </w:p>
    <w:p>
      <w:pPr>
        <w:ind w:firstLine="480" w:firstLineChars="200"/>
        <w:rPr>
          <w:rFonts w:asciiTheme="minorEastAsia" w:hAnsiTheme="minorEastAsia"/>
          <w:sz w:val="24"/>
          <w:szCs w:val="24"/>
        </w:rPr>
      </w:pPr>
      <w:r>
        <w:rPr>
          <w:rFonts w:hint="eastAsia" w:asciiTheme="minorEastAsia" w:hAnsiTheme="minorEastAsia"/>
          <w:sz w:val="24"/>
          <w:szCs w:val="24"/>
        </w:rPr>
        <w:t>（四）</w:t>
      </w:r>
      <w:r>
        <w:rPr>
          <w:rFonts w:asciiTheme="minorEastAsia" w:hAnsiTheme="minorEastAsia"/>
          <w:sz w:val="24"/>
          <w:szCs w:val="24"/>
        </w:rPr>
        <w:t xml:space="preserve">  </w:t>
      </w:r>
      <w:r>
        <w:rPr>
          <w:rFonts w:hint="eastAsia" w:asciiTheme="minorEastAsia" w:hAnsiTheme="minorEastAsia"/>
          <w:sz w:val="24"/>
          <w:szCs w:val="24"/>
        </w:rPr>
        <w:t>向成员大会做年度监察报告；</w:t>
      </w:r>
    </w:p>
    <w:p>
      <w:pPr>
        <w:widowControl/>
        <w:ind w:left="645" w:leftChars="307"/>
        <w:jc w:val="left"/>
        <w:rPr>
          <w:rFonts w:cs="宋体" w:asciiTheme="minorEastAsia" w:hAnsiTheme="minorEastAsia"/>
          <w:kern w:val="0"/>
          <w:sz w:val="24"/>
          <w:szCs w:val="24"/>
        </w:rPr>
      </w:pPr>
      <w:r>
        <w:rPr>
          <w:rFonts w:cs="宋体" w:asciiTheme="minorEastAsia" w:hAnsiTheme="minorEastAsia"/>
          <w:kern w:val="0"/>
          <w:sz w:val="24"/>
          <w:szCs w:val="24"/>
        </w:rPr>
        <w:t>(五)</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向理事长提出工作</w:t>
      </w:r>
      <w:r>
        <w:rPr>
          <w:rFonts w:hint="eastAsia" w:cs="宋体" w:asciiTheme="minorEastAsia" w:hAnsiTheme="minorEastAsia"/>
          <w:kern w:val="0"/>
          <w:sz w:val="24"/>
          <w:szCs w:val="24"/>
        </w:rPr>
        <w:t>质疑</w:t>
      </w:r>
      <w:r>
        <w:rPr>
          <w:rFonts w:cs="宋体" w:asciiTheme="minorEastAsia" w:hAnsiTheme="minorEastAsia"/>
          <w:kern w:val="0"/>
          <w:sz w:val="24"/>
          <w:szCs w:val="24"/>
        </w:rPr>
        <w:t>和改进工作的建议</w:t>
      </w:r>
    </w:p>
    <w:p>
      <w:pPr>
        <w:widowControl/>
        <w:ind w:left="645" w:leftChars="307"/>
        <w:jc w:val="left"/>
        <w:rPr>
          <w:rFonts w:cs="宋体" w:asciiTheme="minorEastAsia" w:hAnsiTheme="minorEastAsia"/>
          <w:kern w:val="0"/>
          <w:sz w:val="24"/>
          <w:szCs w:val="24"/>
        </w:rPr>
      </w:pPr>
      <w:r>
        <w:rPr>
          <w:rFonts w:hint="eastAsia" w:cs="宋体" w:asciiTheme="minorEastAsia" w:hAnsiTheme="minorEastAsia"/>
          <w:kern w:val="0"/>
          <w:sz w:val="24"/>
          <w:szCs w:val="24"/>
        </w:rPr>
        <w:t>(六)   提议召开临时成员大会</w:t>
      </w:r>
    </w:p>
    <w:p>
      <w:pPr>
        <w:widowControl/>
        <w:ind w:firstLine="600" w:firstLineChars="250"/>
        <w:jc w:val="left"/>
        <w:rPr>
          <w:rFonts w:cs="宋体" w:asciiTheme="minorEastAsia" w:hAnsiTheme="minorEastAsia"/>
          <w:kern w:val="0"/>
          <w:sz w:val="24"/>
          <w:szCs w:val="24"/>
        </w:rPr>
      </w:pPr>
      <w:r>
        <w:rPr>
          <w:rFonts w:hint="eastAsia" w:cs="宋体" w:asciiTheme="minorEastAsia" w:hAnsiTheme="minorEastAsia"/>
          <w:kern w:val="0"/>
          <w:sz w:val="24"/>
          <w:szCs w:val="24"/>
        </w:rPr>
        <w:t>(七)   代表本合作社负责记录理事长与本合作社发生业务交易时的业务交易量(额)情况；</w:t>
      </w:r>
    </w:p>
    <w:p>
      <w:pPr>
        <w:widowControl/>
        <w:ind w:firstLine="600" w:firstLineChars="250"/>
        <w:jc w:val="left"/>
        <w:rPr>
          <w:rFonts w:cs="宋体" w:asciiTheme="minorEastAsia" w:hAnsiTheme="minorEastAsia"/>
          <w:kern w:val="0"/>
          <w:sz w:val="24"/>
          <w:szCs w:val="24"/>
        </w:rPr>
      </w:pPr>
      <w:r>
        <w:rPr>
          <w:rFonts w:hint="eastAsia" w:cs="宋体" w:asciiTheme="minorEastAsia" w:hAnsiTheme="minorEastAsia"/>
          <w:kern w:val="0"/>
          <w:sz w:val="24"/>
          <w:szCs w:val="24"/>
        </w:rPr>
        <w:t>(八)   履行成员大会授予的其他职责。</w:t>
      </w:r>
    </w:p>
    <w:p>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第二十六条  监事会(执行监事)决定以书面形式通知理事长。理事长须在接到通知</w:t>
      </w:r>
      <w:r>
        <w:rPr>
          <w:rFonts w:cs="宋体" w:asciiTheme="minorEastAsia" w:hAnsiTheme="minorEastAsia"/>
          <w:kern w:val="0"/>
          <w:sz w:val="24"/>
          <w:szCs w:val="24"/>
        </w:rPr>
        <w:t>后</w:t>
      </w:r>
      <w:r>
        <w:rPr>
          <w:rFonts w:hint="eastAsia" w:cs="宋体" w:asciiTheme="minorEastAsia" w:hAnsiTheme="minorEastAsia"/>
          <w:kern w:val="0"/>
          <w:sz w:val="24"/>
          <w:szCs w:val="24"/>
        </w:rPr>
        <w:t>30日内作出答复。</w:t>
      </w:r>
    </w:p>
    <w:p>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第二十七条  监事会(执行监事)个人对某项决议有不同意见时,其意见记入会议记录</w:t>
      </w:r>
      <w:r>
        <w:rPr>
          <w:rFonts w:cs="宋体" w:asciiTheme="minorEastAsia" w:hAnsiTheme="minorEastAsia"/>
          <w:kern w:val="0"/>
          <w:sz w:val="24"/>
          <w:szCs w:val="24"/>
        </w:rPr>
        <w:t>。</w:t>
      </w:r>
    </w:p>
    <w:p>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第二十八条  合作社不设经理。</w:t>
      </w:r>
    </w:p>
    <w:p>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第二十九条  合作社理事长以及理事长的直系亲属、经理和财务会计人员不得兼任监事</w:t>
      </w:r>
      <w:r>
        <w:rPr>
          <w:rFonts w:cs="宋体" w:asciiTheme="minorEastAsia" w:hAnsiTheme="minorEastAsia"/>
          <w:kern w:val="0"/>
          <w:sz w:val="24"/>
          <w:szCs w:val="24"/>
        </w:rPr>
        <w:t>。</w:t>
      </w:r>
    </w:p>
    <w:p>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第三十条  合作社的成员大会、理事长、监事会(执行监事)应当将所议事项的决定作成会议记录,出席会议的成员、理事长、监事(执行监事)应当在会议记录上签名。</w:t>
      </w:r>
    </w:p>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第四章财务管理和盈余分配、亏损处理</w:t>
      </w:r>
    </w:p>
    <w:p>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第三十一条  合作社是经济核算主体,实行独立的财务管理和会计核算。经营自主,自负盈亏,有权拒绝任何单位与个人平调、擦用本合作社资产的要求。</w:t>
      </w:r>
    </w:p>
    <w:p>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第三十二条  合作社财务年度为1月1日至12月31日。合作社依照有关法律、行政法规和政府有关主管部门的规定,建立健全财务和会计制度,实行每季度结東后第5日财务定期公开制度。</w:t>
      </w:r>
    </w:p>
    <w:p>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合作社财会人员实行持证上岗,会计和出纳互不兼任。理事长、监事会成员(执行监事)及其直系亲属不得担任合作社的财会人员。</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第三十三条</w:t>
      </w:r>
      <w:r>
        <w:rPr>
          <w:rFonts w:hint="eastAsia" w:ascii="宋体" w:hAnsi="宋体" w:eastAsia="宋体" w:cs="宋体"/>
          <w:kern w:val="0"/>
          <w:sz w:val="24"/>
          <w:szCs w:val="24"/>
        </w:rPr>
        <w:t xml:space="preserve">  </w:t>
      </w:r>
      <w:r>
        <w:rPr>
          <w:rFonts w:ascii="宋体" w:hAnsi="宋体" w:eastAsia="宋体" w:cs="宋体"/>
          <w:kern w:val="0"/>
          <w:sz w:val="24"/>
          <w:szCs w:val="24"/>
        </w:rPr>
        <w:t>合作社依据成员名册,为每个成员设立个人财产账户,用于分类记载本章程第五条第一款规定的成员出资和应当量化为成员名下的个人财产份额。</w:t>
      </w:r>
      <w:r>
        <w:rPr>
          <w:rFonts w:ascii="宋体" w:hAnsi="宋体" w:eastAsia="宋体" w:cs="宋体"/>
          <w:kern w:val="0"/>
          <w:sz w:val="24"/>
          <w:szCs w:val="24"/>
        </w:rPr>
        <w:br w:type="textWrapping"/>
      </w:r>
      <w:r>
        <w:rPr>
          <w:rFonts w:hint="eastAsia" w:ascii="宋体" w:hAnsi="宋体" w:eastAsia="宋体" w:cs="宋体"/>
          <w:kern w:val="0"/>
          <w:sz w:val="24"/>
          <w:szCs w:val="24"/>
        </w:rPr>
        <w:t xml:space="preserve">    </w:t>
      </w:r>
      <w:r>
        <w:rPr>
          <w:rFonts w:ascii="宋体" w:hAnsi="宋体" w:eastAsia="宋体" w:cs="宋体"/>
          <w:kern w:val="0"/>
          <w:sz w:val="24"/>
          <w:szCs w:val="24"/>
        </w:rPr>
        <w:t>成员与本合作社的所有业务交易,与利用其提供服务的非成员交易应当分别核算。</w:t>
      </w:r>
      <w:r>
        <w:rPr>
          <w:rFonts w:ascii="宋体" w:hAnsi="宋体" w:eastAsia="宋体" w:cs="宋体"/>
          <w:kern w:val="0"/>
          <w:sz w:val="24"/>
          <w:szCs w:val="24"/>
        </w:rPr>
        <w:br w:type="textWrapping"/>
      </w:r>
      <w:r>
        <w:rPr>
          <w:rFonts w:hint="eastAsia" w:ascii="宋体" w:hAnsi="宋体" w:eastAsia="宋体" w:cs="宋体"/>
          <w:kern w:val="0"/>
          <w:sz w:val="24"/>
          <w:szCs w:val="24"/>
        </w:rPr>
        <w:t xml:space="preserve">    </w:t>
      </w:r>
      <w:r>
        <w:rPr>
          <w:rFonts w:ascii="宋体" w:hAnsi="宋体" w:eastAsia="宋体" w:cs="宋体"/>
          <w:kern w:val="0"/>
          <w:sz w:val="24"/>
          <w:szCs w:val="24"/>
        </w:rPr>
        <w:t>第三十四条</w:t>
      </w:r>
      <w:r>
        <w:rPr>
          <w:rFonts w:hint="eastAsia" w:ascii="宋体" w:hAnsi="宋体" w:eastAsia="宋体" w:cs="宋体"/>
          <w:kern w:val="0"/>
          <w:sz w:val="24"/>
          <w:szCs w:val="24"/>
        </w:rPr>
        <w:t xml:space="preserve">  </w:t>
      </w:r>
      <w:r>
        <w:rPr>
          <w:rFonts w:ascii="宋体" w:hAnsi="宋体" w:eastAsia="宋体" w:cs="宋体"/>
          <w:kern w:val="0"/>
          <w:sz w:val="24"/>
          <w:szCs w:val="24"/>
        </w:rPr>
        <w:t>财务年度终了时,由理事长按照本章程规定,组织编制本合作社财务年度盈余分配方案年度业务报告、亏损处理方案以及财务会计报告,于成员大会召开十五日前,置备于办公地点,供成员查阅。</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第三十五条</w:t>
      </w:r>
      <w:r>
        <w:rPr>
          <w:rFonts w:hint="eastAsia" w:ascii="宋体" w:hAnsi="宋体" w:eastAsia="宋体" w:cs="宋体"/>
          <w:kern w:val="0"/>
          <w:sz w:val="24"/>
          <w:szCs w:val="24"/>
        </w:rPr>
        <w:t xml:space="preserve">  </w:t>
      </w:r>
      <w:r>
        <w:rPr>
          <w:rFonts w:ascii="宋体" w:hAnsi="宋体" w:eastAsia="宋体" w:cs="宋体"/>
          <w:kern w:val="0"/>
          <w:sz w:val="24"/>
          <w:szCs w:val="24"/>
        </w:rPr>
        <w:t>本合作社资金来源包括以下几项</w:t>
      </w:r>
    </w:p>
    <w:p>
      <w:pPr>
        <w:widowControl/>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（一）</w:t>
      </w:r>
      <w:r>
        <w:rPr>
          <w:rFonts w:ascii="宋体" w:hAnsi="宋体" w:eastAsia="宋体" w:cs="宋体"/>
          <w:kern w:val="0"/>
          <w:sz w:val="24"/>
          <w:szCs w:val="24"/>
        </w:rPr>
        <w:t>成员出资,</w:t>
      </w:r>
      <w:r>
        <w:rPr>
          <w:rFonts w:hint="eastAsia" w:ascii="宋体" w:hAnsi="宋体" w:eastAsia="宋体" w:cs="宋体"/>
          <w:kern w:val="0"/>
          <w:sz w:val="24"/>
          <w:szCs w:val="24"/>
          <w:u w:val="single"/>
        </w:rPr>
        <w:t xml:space="preserve">     </w:t>
      </w:r>
      <w:r>
        <w:rPr>
          <w:rFonts w:ascii="宋体" w:hAnsi="宋体" w:eastAsia="宋体" w:cs="宋体"/>
          <w:kern w:val="0"/>
          <w:sz w:val="24"/>
          <w:szCs w:val="24"/>
        </w:rPr>
        <w:t>万元</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(二)本合作社每个财务年度从盈余中提取的公积金、公益金、风险金</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(三)未分配收益</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(四)金融机构贷款</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(五)国家扶持补助资金</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(六)社会捐贈款</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(七)其他资金。</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第三十六条</w:t>
      </w:r>
      <w:r>
        <w:rPr>
          <w:rFonts w:hint="eastAsia" w:ascii="宋体" w:hAnsi="宋体" w:eastAsia="宋体" w:cs="宋体"/>
          <w:kern w:val="0"/>
          <w:sz w:val="24"/>
          <w:szCs w:val="24"/>
        </w:rPr>
        <w:t xml:space="preserve">   </w:t>
      </w:r>
      <w:r>
        <w:rPr>
          <w:rFonts w:ascii="宋体" w:hAnsi="宋体" w:eastAsia="宋体" w:cs="宋体"/>
          <w:kern w:val="0"/>
          <w:sz w:val="24"/>
          <w:szCs w:val="24"/>
        </w:rPr>
        <w:t>经理事长审核,成员大会讨论通过,成员出资可以转让给本合作社其他成员,但不得转让给非本合作社人员。</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第三十七条</w:t>
      </w:r>
      <w:r>
        <w:rPr>
          <w:rFonts w:hint="eastAsia" w:ascii="宋体" w:hAnsi="宋体" w:eastAsia="宋体" w:cs="宋体"/>
          <w:kern w:val="0"/>
          <w:sz w:val="24"/>
          <w:szCs w:val="24"/>
        </w:rPr>
        <w:t xml:space="preserve">   </w:t>
      </w:r>
      <w:r>
        <w:rPr>
          <w:rFonts w:ascii="宋体" w:hAnsi="宋体" w:eastAsia="宋体" w:cs="宋体"/>
          <w:kern w:val="0"/>
          <w:sz w:val="24"/>
          <w:szCs w:val="24"/>
        </w:rPr>
        <w:t>为实现本合作社及全体成员的发展目标需要增加出资时,经成员大会讨论通过,每个成员须按照成员大会决议的方式和金额补充资金。</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第三十八条</w:t>
      </w:r>
      <w:r>
        <w:rPr>
          <w:rFonts w:hint="eastAsia" w:ascii="宋体" w:hAnsi="宋体" w:eastAsia="宋体" w:cs="宋体"/>
          <w:kern w:val="0"/>
          <w:sz w:val="24"/>
          <w:szCs w:val="24"/>
        </w:rPr>
        <w:t xml:space="preserve">   </w:t>
      </w:r>
      <w:r>
        <w:rPr>
          <w:rFonts w:ascii="宋体" w:hAnsi="宋体" w:eastAsia="宋体" w:cs="宋体"/>
          <w:kern w:val="0"/>
          <w:sz w:val="24"/>
          <w:szCs w:val="24"/>
        </w:rPr>
        <w:t>根据成员大会决议,本合作社从当年盈余中提取百分之十的公积金,用于扩大再生产、弥补亏损或者转为成员出资。每年提取的公积金按照成员出资的份额或者成员与本合作社业务交易量(额)的份额,依比例折股量化为每个成员所有的份额,记入成员个人账户。</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第三十九条</w:t>
      </w:r>
      <w:r>
        <w:rPr>
          <w:rFonts w:hint="eastAsia" w:ascii="宋体" w:hAnsi="宋体" w:eastAsia="宋体" w:cs="宋体"/>
          <w:kern w:val="0"/>
          <w:sz w:val="24"/>
          <w:szCs w:val="24"/>
        </w:rPr>
        <w:t xml:space="preserve">   </w:t>
      </w:r>
      <w:r>
        <w:rPr>
          <w:rFonts w:ascii="宋体" w:hAnsi="宋体" w:eastAsia="宋体" w:cs="宋体"/>
          <w:kern w:val="0"/>
          <w:sz w:val="24"/>
          <w:szCs w:val="24"/>
        </w:rPr>
        <w:t>根据成员大会决议,本合作社从当年盈余中提取百分之五的公益金,用于成员的技术培、合作知识教育以及文化、福利事业和生活上的互助互济。其中,用于成员技术</w:t>
      </w:r>
      <w:r>
        <w:rPr>
          <w:rFonts w:hint="eastAsia" w:ascii="宋体" w:hAnsi="宋体" w:eastAsia="宋体" w:cs="宋体"/>
          <w:kern w:val="0"/>
          <w:sz w:val="24"/>
          <w:szCs w:val="24"/>
        </w:rPr>
        <w:t>培训</w:t>
      </w:r>
      <w:r>
        <w:rPr>
          <w:rFonts w:ascii="宋体" w:hAnsi="宋体" w:eastAsia="宋体" w:cs="宋体"/>
          <w:kern w:val="0"/>
          <w:sz w:val="24"/>
          <w:szCs w:val="24"/>
        </w:rPr>
        <w:t>与合作知识教育的比例不少于百分之三十。</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第四十条</w:t>
      </w:r>
      <w:r>
        <w:rPr>
          <w:rFonts w:hint="eastAsia" w:ascii="宋体" w:hAnsi="宋体" w:eastAsia="宋体" w:cs="宋体"/>
          <w:kern w:val="0"/>
          <w:sz w:val="24"/>
          <w:szCs w:val="24"/>
        </w:rPr>
        <w:t xml:space="preserve">    </w:t>
      </w:r>
      <w:r>
        <w:rPr>
          <w:rFonts w:ascii="宋体" w:hAnsi="宋体" w:eastAsia="宋体" w:cs="宋体"/>
          <w:kern w:val="0"/>
          <w:sz w:val="24"/>
          <w:szCs w:val="24"/>
        </w:rPr>
        <w:t>根据成员大会决议,本合作社从当年盈余中提取百分之五的风险金,用于弥补成员生产经营中遭遇的自然风险和市场风险。</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第四十一条</w:t>
      </w:r>
      <w:r>
        <w:rPr>
          <w:rFonts w:hint="eastAsia" w:ascii="宋体" w:hAnsi="宋体" w:eastAsia="宋体" w:cs="宋体"/>
          <w:kern w:val="0"/>
          <w:sz w:val="24"/>
          <w:szCs w:val="24"/>
        </w:rPr>
        <w:t xml:space="preserve">  </w:t>
      </w:r>
      <w:r>
        <w:rPr>
          <w:rFonts w:ascii="宋体" w:hAnsi="宋体" w:eastAsia="宋体" w:cs="宋体"/>
          <w:kern w:val="0"/>
          <w:sz w:val="24"/>
          <w:szCs w:val="24"/>
        </w:rPr>
        <w:t>本合作社对国家财政直接扶持补助资金和其他社会捐赠,均按接受时的现值记入会计科目,作为本合作社的共有资金(产),按照规定用途用于本合作社的发展。解散,破产清算时,由国家财政直接扶持补助形成的财产,不得作为可分配剩余资产分配给成员,处置办法按</w:t>
      </w:r>
      <w:r>
        <w:rPr>
          <w:rFonts w:hint="eastAsia" w:ascii="宋体" w:hAnsi="宋体" w:eastAsia="宋体" w:cs="宋体"/>
          <w:kern w:val="0"/>
          <w:sz w:val="24"/>
          <w:szCs w:val="24"/>
        </w:rPr>
        <w:t>照由</w:t>
      </w:r>
      <w:r>
        <w:rPr>
          <w:rFonts w:ascii="宋体" w:hAnsi="宋体" w:eastAsia="宋体" w:cs="宋体"/>
          <w:kern w:val="0"/>
          <w:sz w:val="24"/>
          <w:szCs w:val="24"/>
        </w:rPr>
        <w:t>国务院规定:接受的社会捐赠,拥赠者另有约定的,按约定办法处置</w:t>
      </w:r>
      <w:r>
        <w:rPr>
          <w:rFonts w:hint="eastAsia" w:ascii="宋体" w:hAnsi="宋体" w:eastAsia="宋体" w:cs="宋体"/>
          <w:kern w:val="0"/>
          <w:sz w:val="24"/>
          <w:szCs w:val="24"/>
        </w:rPr>
        <w:t>。</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第四十二条</w:t>
      </w:r>
      <w:r>
        <w:rPr>
          <w:rFonts w:hint="eastAsia" w:ascii="宋体" w:hAnsi="宋体" w:eastAsia="宋体" w:cs="宋体"/>
          <w:kern w:val="0"/>
          <w:sz w:val="24"/>
          <w:szCs w:val="24"/>
        </w:rPr>
        <w:t xml:space="preserve">  </w:t>
      </w:r>
      <w:r>
        <w:rPr>
          <w:rFonts w:ascii="宋体" w:hAnsi="宋体" w:eastAsia="宋体" w:cs="宋体"/>
          <w:kern w:val="0"/>
          <w:sz w:val="24"/>
          <w:szCs w:val="24"/>
        </w:rPr>
        <w:t>当年盈余,经提取公积金、公益金和风险金后的可分配盈余,经成员大会决议,可按下列顺序分配:</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1、根据成员出资的比例分取红利</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2、按成员与本合作社业务交易量(额)的比例分配</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第四十三条</w:t>
      </w:r>
      <w:r>
        <w:rPr>
          <w:rFonts w:hint="eastAsia" w:ascii="宋体" w:hAnsi="宋体" w:eastAsia="宋体" w:cs="宋体"/>
          <w:kern w:val="0"/>
          <w:sz w:val="24"/>
          <w:szCs w:val="24"/>
        </w:rPr>
        <w:t xml:space="preserve">  </w:t>
      </w:r>
      <w:r>
        <w:rPr>
          <w:rFonts w:ascii="宋体" w:hAnsi="宋体" w:eastAsia="宋体" w:cs="宋体"/>
          <w:kern w:val="0"/>
          <w:sz w:val="24"/>
          <w:szCs w:val="24"/>
        </w:rPr>
        <w:t>本合作社如有亏损,经成员大会讨论通过,可用公积金、风险金弥补,不足部分也可以用以后年度盈余弥补或者采取减少资本金总额的办法弥补本合作社的债务依照成员出资按比例分担。</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第四十四条</w:t>
      </w:r>
      <w:r>
        <w:rPr>
          <w:rFonts w:hint="eastAsia" w:ascii="宋体" w:hAnsi="宋体" w:eastAsia="宋体" w:cs="宋体"/>
          <w:kern w:val="0"/>
          <w:sz w:val="24"/>
          <w:szCs w:val="24"/>
        </w:rPr>
        <w:t xml:space="preserve">  </w:t>
      </w:r>
      <w:r>
        <w:rPr>
          <w:rFonts w:ascii="宋体" w:hAnsi="宋体" w:eastAsia="宋体" w:cs="宋体"/>
          <w:kern w:val="0"/>
          <w:sz w:val="24"/>
          <w:szCs w:val="24"/>
        </w:rPr>
        <w:t>监事会(执行监事)负责本合作社的日常财务进行内部审计,审计结果应当向成员大会报告。成员大会也可以委托审计机构对合作社的财务进行审计。</w:t>
      </w:r>
    </w:p>
    <w:p>
      <w:pPr>
        <w:widowControl/>
        <w:ind w:firstLine="480" w:firstLineChars="200"/>
        <w:jc w:val="left"/>
        <w:rPr>
          <w:rFonts w:ascii="宋体" w:hAnsi="宋体" w:eastAsia="宋体" w:cs="宋体"/>
          <w:b/>
          <w:kern w:val="0"/>
          <w:sz w:val="24"/>
          <w:szCs w:val="24"/>
        </w:rPr>
      </w:pPr>
      <w:r>
        <w:rPr>
          <w:rFonts w:hint="eastAsia" w:ascii="宋体" w:hAnsi="宋体" w:eastAsia="宋体" w:cs="宋体"/>
          <w:kern w:val="0"/>
          <w:sz w:val="24"/>
          <w:szCs w:val="24"/>
        </w:rPr>
        <w:t xml:space="preserve">                   </w:t>
      </w:r>
      <w:r>
        <w:rPr>
          <w:rFonts w:hint="eastAsia" w:ascii="宋体" w:hAnsi="宋体" w:eastAsia="宋体" w:cs="宋体"/>
          <w:b/>
          <w:kern w:val="0"/>
          <w:sz w:val="24"/>
          <w:szCs w:val="24"/>
        </w:rPr>
        <w:t xml:space="preserve"> 第五章 变更 解散 清算 终止</w:t>
      </w:r>
    </w:p>
    <w:p>
      <w:pPr>
        <w:ind w:firstLine="480" w:firstLineChars="200"/>
        <w:rPr>
          <w:rFonts w:asciiTheme="minorEastAsia" w:hAnsiTheme="minorEastAsia"/>
          <w:sz w:val="24"/>
          <w:szCs w:val="24"/>
        </w:rPr>
      </w:pPr>
      <w:r>
        <w:rPr>
          <w:rFonts w:hint="eastAsia" w:asciiTheme="minorEastAsia" w:hAnsiTheme="minorEastAsia"/>
          <w:sz w:val="24"/>
          <w:szCs w:val="24"/>
        </w:rPr>
        <w:t>第四十五条  本合作社登记事项发生变更,应当自事由发生之日起30日内向原登记机关办理变更登记手续,依法需要办理税务登记变更手续的,同时办理税务登记变更手续。</w:t>
      </w:r>
    </w:p>
    <w:p>
      <w:pPr>
        <w:ind w:firstLine="480" w:firstLineChars="200"/>
        <w:rPr>
          <w:rFonts w:asciiTheme="minorEastAsia" w:hAnsiTheme="minorEastAsia"/>
          <w:sz w:val="24"/>
          <w:szCs w:val="24"/>
        </w:rPr>
      </w:pPr>
      <w:r>
        <w:rPr>
          <w:rFonts w:hint="eastAsia" w:asciiTheme="minorEastAsia" w:hAnsiTheme="minorEastAsia"/>
          <w:sz w:val="24"/>
          <w:szCs w:val="24"/>
        </w:rPr>
        <w:t>第四十六条  本合作社有下列情形之一,经成员大会决定,报登记机关核准后予以解散：</w:t>
      </w:r>
    </w:p>
    <w:p>
      <w:pPr>
        <w:ind w:firstLine="360" w:firstLineChars="150"/>
        <w:rPr>
          <w:rFonts w:asciiTheme="minorEastAsia" w:hAnsiTheme="minorEastAsia"/>
          <w:sz w:val="24"/>
          <w:szCs w:val="24"/>
        </w:rPr>
      </w:pPr>
      <w:r>
        <w:rPr>
          <w:rFonts w:hint="eastAsia" w:asciiTheme="minorEastAsia" w:hAnsiTheme="minorEastAsia"/>
          <w:sz w:val="24"/>
          <w:szCs w:val="24"/>
        </w:rPr>
        <w:t>(一)因成员退出,本合作社成员人数少于五人；</w:t>
      </w:r>
    </w:p>
    <w:p>
      <w:pPr>
        <w:ind w:firstLine="360" w:firstLineChars="150"/>
        <w:rPr>
          <w:rFonts w:asciiTheme="minorEastAsia" w:hAnsiTheme="minorEastAsia"/>
          <w:sz w:val="24"/>
          <w:szCs w:val="24"/>
        </w:rPr>
      </w:pPr>
      <w:r>
        <w:rPr>
          <w:rFonts w:hint="eastAsia" w:asciiTheme="minorEastAsia" w:hAnsiTheme="minorEastAsia"/>
          <w:sz w:val="24"/>
          <w:szCs w:val="24"/>
        </w:rPr>
        <w:t>(二)本合作社规定的营业期限届满后不再继续生产经营；</w:t>
      </w:r>
    </w:p>
    <w:p>
      <w:pPr>
        <w:ind w:firstLine="360" w:firstLineChars="150"/>
        <w:rPr>
          <w:rFonts w:asciiTheme="minorEastAsia" w:hAnsiTheme="minorEastAsia"/>
          <w:sz w:val="24"/>
          <w:szCs w:val="24"/>
        </w:rPr>
      </w:pPr>
      <w:r>
        <w:rPr>
          <w:rFonts w:hint="eastAsia" w:asciiTheme="minorEastAsia" w:hAnsiTheme="minorEastAsia"/>
          <w:sz w:val="24"/>
          <w:szCs w:val="24"/>
        </w:rPr>
        <w:t>(三)本合作社分立或者与其他同类农民专业合作社合并后需要解散；</w:t>
      </w:r>
    </w:p>
    <w:p>
      <w:pPr>
        <w:ind w:firstLine="360" w:firstLineChars="150"/>
        <w:rPr>
          <w:rFonts w:asciiTheme="minorEastAsia" w:hAnsiTheme="minorEastAsia"/>
          <w:sz w:val="24"/>
          <w:szCs w:val="24"/>
        </w:rPr>
      </w:pPr>
      <w:r>
        <w:rPr>
          <w:rFonts w:hint="eastAsia" w:asciiTheme="minorEastAsia" w:hAnsiTheme="minorEastAsia"/>
          <w:sz w:val="24"/>
          <w:szCs w:val="24"/>
        </w:rPr>
        <w:t>(四)因不可抗力因素致使本合作社无法继续经营；</w:t>
      </w:r>
    </w:p>
    <w:p>
      <w:pPr>
        <w:ind w:firstLine="360" w:firstLineChars="150"/>
        <w:rPr>
          <w:rFonts w:asciiTheme="minorEastAsia" w:hAnsiTheme="minorEastAsia"/>
          <w:sz w:val="24"/>
          <w:szCs w:val="24"/>
        </w:rPr>
      </w:pPr>
      <w:r>
        <w:rPr>
          <w:rFonts w:hint="eastAsia" w:asciiTheme="minorEastAsia" w:hAnsiTheme="minorEastAsia"/>
          <w:sz w:val="24"/>
          <w:szCs w:val="24"/>
        </w:rPr>
        <w:t>(五)本合作社宣告破产；</w:t>
      </w:r>
    </w:p>
    <w:p>
      <w:pPr>
        <w:ind w:firstLine="360" w:firstLineChars="150"/>
        <w:rPr>
          <w:rFonts w:asciiTheme="minorEastAsia" w:hAnsiTheme="minorEastAsia"/>
          <w:sz w:val="24"/>
          <w:szCs w:val="24"/>
        </w:rPr>
      </w:pPr>
      <w:r>
        <w:rPr>
          <w:rFonts w:hint="eastAsia" w:asciiTheme="minorEastAsia" w:hAnsiTheme="minorEastAsia"/>
          <w:sz w:val="24"/>
          <w:szCs w:val="24"/>
        </w:rPr>
        <w:t>(六)成员大会决议解散；</w:t>
      </w:r>
    </w:p>
    <w:p>
      <w:pPr>
        <w:ind w:firstLine="360" w:firstLineChars="150"/>
        <w:rPr>
          <w:rFonts w:asciiTheme="minorEastAsia" w:hAnsiTheme="minorEastAsia"/>
          <w:sz w:val="24"/>
          <w:szCs w:val="24"/>
        </w:rPr>
      </w:pPr>
      <w:r>
        <w:rPr>
          <w:rFonts w:hint="eastAsia" w:asciiTheme="minorEastAsia" w:hAnsiTheme="minorEastAsia"/>
          <w:sz w:val="24"/>
          <w:szCs w:val="24"/>
        </w:rPr>
        <w:t>(七)依法被吊销营业执照或被撤销。</w:t>
      </w:r>
    </w:p>
    <w:p>
      <w:pPr>
        <w:ind w:firstLine="480" w:firstLineChars="200"/>
        <w:rPr>
          <w:rFonts w:asciiTheme="minorEastAsia" w:hAnsiTheme="minorEastAsia"/>
          <w:sz w:val="24"/>
          <w:szCs w:val="24"/>
        </w:rPr>
      </w:pPr>
      <w:r>
        <w:rPr>
          <w:rFonts w:hint="eastAsia" w:asciiTheme="minorEastAsia" w:hAnsiTheme="minorEastAsia"/>
          <w:sz w:val="24"/>
          <w:szCs w:val="24"/>
        </w:rPr>
        <w:t>第四十七条   本合作社决定解散时,由成员大会选出三人组成清算小组,清算组应当自成立之日起十日内通知农民专业合作社成员和债权人,并于六十日内在报纸上公告。</w:t>
      </w:r>
    </w:p>
    <w:p>
      <w:pPr>
        <w:ind w:firstLine="480" w:firstLineChars="200"/>
        <w:rPr>
          <w:rFonts w:asciiTheme="minorEastAsia" w:hAnsiTheme="minorEastAsia"/>
          <w:sz w:val="24"/>
          <w:szCs w:val="24"/>
        </w:rPr>
      </w:pPr>
      <w:r>
        <w:rPr>
          <w:rFonts w:hint="eastAsia" w:asciiTheme="minorEastAsia" w:hAnsiTheme="minorEastAsia"/>
          <w:sz w:val="24"/>
          <w:szCs w:val="24"/>
        </w:rPr>
        <w:t>清算组对本合作社的资产和债权、债务进行清理,并制定清偿方案报成员大会审议通过本合作社共有资产优先支付清算费用后,按下列顺序清偿:</w:t>
      </w:r>
    </w:p>
    <w:p>
      <w:pPr>
        <w:ind w:firstLine="240" w:firstLineChars="100"/>
        <w:rPr>
          <w:rFonts w:asciiTheme="minorEastAsia" w:hAnsiTheme="minorEastAsia"/>
          <w:sz w:val="24"/>
          <w:szCs w:val="24"/>
        </w:rPr>
      </w:pPr>
      <w:r>
        <w:rPr>
          <w:rFonts w:hint="eastAsia" w:asciiTheme="minorEastAsia" w:hAnsiTheme="minorEastAsia"/>
          <w:sz w:val="24"/>
          <w:szCs w:val="24"/>
        </w:rPr>
        <w:t>(一)所欠职员工资报酬及社会保险费用；</w:t>
      </w:r>
    </w:p>
    <w:p>
      <w:pPr>
        <w:ind w:firstLine="240" w:firstLineChars="100"/>
        <w:rPr>
          <w:rFonts w:asciiTheme="minorEastAsia" w:hAnsiTheme="minorEastAsia"/>
          <w:sz w:val="24"/>
          <w:szCs w:val="24"/>
        </w:rPr>
      </w:pPr>
      <w:r>
        <w:rPr>
          <w:rFonts w:hint="eastAsia" w:asciiTheme="minorEastAsia" w:hAnsiTheme="minorEastAsia"/>
          <w:sz w:val="24"/>
          <w:szCs w:val="24"/>
        </w:rPr>
        <w:t>(二)所欠税款；</w:t>
      </w:r>
    </w:p>
    <w:p>
      <w:pPr>
        <w:ind w:firstLine="240" w:firstLineChars="100"/>
        <w:rPr>
          <w:rFonts w:asciiTheme="minorEastAsia" w:hAnsiTheme="minorEastAsia"/>
          <w:sz w:val="24"/>
          <w:szCs w:val="24"/>
        </w:rPr>
      </w:pPr>
      <w:r>
        <w:rPr>
          <w:rFonts w:hint="eastAsia" w:asciiTheme="minorEastAsia" w:hAnsiTheme="minorEastAsia"/>
          <w:sz w:val="24"/>
          <w:szCs w:val="24"/>
        </w:rPr>
        <w:t>(三)所欠债务；</w:t>
      </w:r>
    </w:p>
    <w:p>
      <w:pPr>
        <w:ind w:firstLine="240" w:firstLineChars="100"/>
        <w:rPr>
          <w:rFonts w:asciiTheme="minorEastAsia" w:hAnsiTheme="minorEastAsia"/>
          <w:sz w:val="24"/>
          <w:szCs w:val="24"/>
        </w:rPr>
      </w:pPr>
      <w:r>
        <w:rPr>
          <w:rFonts w:hint="eastAsia" w:asciiTheme="minorEastAsia" w:hAnsiTheme="minorEastAsia"/>
          <w:sz w:val="24"/>
          <w:szCs w:val="24"/>
        </w:rPr>
        <w:t>(四)归还成员入资；</w:t>
      </w:r>
    </w:p>
    <w:p>
      <w:pPr>
        <w:ind w:firstLine="240" w:firstLineChars="100"/>
        <w:rPr>
          <w:rFonts w:asciiTheme="minorEastAsia" w:hAnsiTheme="minorEastAsia"/>
          <w:sz w:val="24"/>
          <w:szCs w:val="24"/>
        </w:rPr>
      </w:pPr>
      <w:r>
        <w:rPr>
          <w:rFonts w:hint="eastAsia" w:asciiTheme="minorEastAsia" w:hAnsiTheme="minorEastAsia"/>
          <w:sz w:val="24"/>
          <w:szCs w:val="24"/>
        </w:rPr>
        <w:t>(五)按成员大会决议分配剩余附产。</w:t>
      </w:r>
    </w:p>
    <w:p>
      <w:pPr>
        <w:ind w:firstLine="240" w:firstLineChars="100"/>
        <w:rPr>
          <w:rFonts w:asciiTheme="minorEastAsia" w:hAnsiTheme="minorEastAsia"/>
          <w:sz w:val="24"/>
          <w:szCs w:val="24"/>
        </w:rPr>
      </w:pPr>
      <w:r>
        <w:rPr>
          <w:rFonts w:hint="eastAsia" w:asciiTheme="minorEastAsia" w:hAnsiTheme="minorEastAsia"/>
          <w:sz w:val="24"/>
          <w:szCs w:val="24"/>
        </w:rPr>
        <w:t>合作社接受国家财政直接补助形成的财产,在解散、破产清算时,不作为可分配剩余资产分配给成员,处置办法由国务院规定。</w:t>
      </w:r>
    </w:p>
    <w:p>
      <w:pPr>
        <w:ind w:firstLine="240" w:firstLineChars="100"/>
        <w:rPr>
          <w:rFonts w:asciiTheme="minorEastAsia" w:hAnsiTheme="minorEastAsia"/>
          <w:sz w:val="24"/>
          <w:szCs w:val="24"/>
        </w:rPr>
      </w:pPr>
      <w:r>
        <w:rPr>
          <w:rFonts w:hint="eastAsia" w:asciiTheme="minorEastAsia" w:hAnsiTheme="minorEastAsia"/>
          <w:sz w:val="24"/>
          <w:szCs w:val="24"/>
        </w:rPr>
        <w:t>第四十八条  合作社清算完毕后,于30日内向成员公布清算情况、办理相关手续。并向原登记机关申请注销,并报农业主管部门备案。</w:t>
      </w:r>
    </w:p>
    <w:p>
      <w:pPr>
        <w:ind w:firstLine="3132" w:firstLineChars="1300"/>
        <w:rPr>
          <w:rFonts w:asciiTheme="minorEastAsia" w:hAnsiTheme="minorEastAsia"/>
          <w:b/>
          <w:sz w:val="24"/>
          <w:szCs w:val="24"/>
        </w:rPr>
      </w:pPr>
      <w:r>
        <w:rPr>
          <w:rFonts w:hint="eastAsia" w:asciiTheme="minorEastAsia" w:hAnsiTheme="minorEastAsia"/>
          <w:b/>
          <w:sz w:val="24"/>
          <w:szCs w:val="24"/>
        </w:rPr>
        <w:t>第六章 附   则</w:t>
      </w:r>
    </w:p>
    <w:p>
      <w:pPr>
        <w:widowControl/>
        <w:ind w:firstLine="240" w:firstLineChars="100"/>
        <w:jc w:val="left"/>
        <w:rPr>
          <w:rFonts w:ascii="宋体" w:hAnsi="宋体" w:eastAsia="宋体" w:cs="宋体"/>
          <w:kern w:val="0"/>
          <w:sz w:val="24"/>
          <w:szCs w:val="24"/>
        </w:rPr>
      </w:pPr>
      <w:r>
        <w:rPr>
          <w:rFonts w:ascii="宋体" w:hAnsi="宋体" w:eastAsia="宋体" w:cs="宋体"/>
          <w:kern w:val="0"/>
          <w:sz w:val="24"/>
          <w:szCs w:val="24"/>
        </w:rPr>
        <w:t>第四十九条</w:t>
      </w:r>
      <w:r>
        <w:rPr>
          <w:rFonts w:hint="eastAsia" w:ascii="宋体" w:hAnsi="宋体" w:eastAsia="宋体" w:cs="宋体"/>
          <w:kern w:val="0"/>
          <w:sz w:val="24"/>
          <w:szCs w:val="24"/>
        </w:rPr>
        <w:t xml:space="preserve">  </w:t>
      </w:r>
      <w:r>
        <w:rPr>
          <w:rFonts w:ascii="宋体" w:hAnsi="宋体" w:eastAsia="宋体" w:cs="宋体"/>
          <w:kern w:val="0"/>
          <w:sz w:val="24"/>
          <w:szCs w:val="24"/>
        </w:rPr>
        <w:t>本章程由成员大会表决通过,成员在章程上签字后生效,并报原登记机关备案。</w:t>
      </w:r>
    </w:p>
    <w:p>
      <w:pPr>
        <w:widowControl/>
        <w:ind w:firstLine="240" w:firstLineChars="100"/>
        <w:jc w:val="left"/>
        <w:rPr>
          <w:rFonts w:ascii="宋体" w:hAnsi="宋体" w:eastAsia="宋体" w:cs="宋体"/>
          <w:kern w:val="0"/>
          <w:sz w:val="24"/>
          <w:szCs w:val="24"/>
        </w:rPr>
      </w:pPr>
      <w:r>
        <w:rPr>
          <w:rFonts w:ascii="宋体" w:hAnsi="宋体" w:eastAsia="宋体" w:cs="宋体"/>
          <w:kern w:val="0"/>
          <w:sz w:val="24"/>
          <w:szCs w:val="24"/>
        </w:rPr>
        <w:t>第五十条</w:t>
      </w:r>
      <w:r>
        <w:rPr>
          <w:rFonts w:hint="eastAsia" w:ascii="宋体" w:hAnsi="宋体" w:eastAsia="宋体" w:cs="宋体"/>
          <w:kern w:val="0"/>
          <w:sz w:val="24"/>
          <w:szCs w:val="24"/>
        </w:rPr>
        <w:t xml:space="preserve">    </w:t>
      </w:r>
      <w:r>
        <w:rPr>
          <w:rFonts w:ascii="宋体" w:hAnsi="宋体" w:eastAsia="宋体" w:cs="宋体"/>
          <w:kern w:val="0"/>
          <w:sz w:val="24"/>
          <w:szCs w:val="24"/>
        </w:rPr>
        <w:t>修改本章程,须经理事长或者半数以上成员提出,理事长负责修订,成员大会讨论通过后实施。</w:t>
      </w:r>
    </w:p>
    <w:p>
      <w:pPr>
        <w:widowControl/>
        <w:ind w:firstLine="240" w:firstLineChars="100"/>
        <w:jc w:val="left"/>
        <w:rPr>
          <w:rFonts w:ascii="宋体" w:hAnsi="宋体" w:eastAsia="宋体" w:cs="宋体"/>
          <w:kern w:val="0"/>
          <w:sz w:val="24"/>
          <w:szCs w:val="24"/>
        </w:rPr>
      </w:pPr>
      <w:r>
        <w:rPr>
          <w:rFonts w:ascii="宋体" w:hAnsi="宋体" w:eastAsia="宋体" w:cs="宋体"/>
          <w:kern w:val="0"/>
          <w:sz w:val="24"/>
          <w:szCs w:val="24"/>
        </w:rPr>
        <w:t>第五十一条</w:t>
      </w:r>
      <w:r>
        <w:rPr>
          <w:rFonts w:hint="eastAsia" w:ascii="宋体" w:hAnsi="宋体" w:eastAsia="宋体" w:cs="宋体"/>
          <w:kern w:val="0"/>
          <w:sz w:val="24"/>
          <w:szCs w:val="24"/>
        </w:rPr>
        <w:t xml:space="preserve">  </w:t>
      </w:r>
      <w:r>
        <w:rPr>
          <w:rFonts w:ascii="宋体" w:hAnsi="宋体" w:eastAsia="宋体" w:cs="宋体"/>
          <w:kern w:val="0"/>
          <w:sz w:val="24"/>
          <w:szCs w:val="24"/>
        </w:rPr>
        <w:t>本章程内容与法律法规不一致的,依照有关法律法规修改。</w:t>
      </w:r>
    </w:p>
    <w:p>
      <w:pPr>
        <w:widowControl/>
        <w:ind w:firstLine="240" w:firstLineChars="100"/>
        <w:jc w:val="left"/>
        <w:rPr>
          <w:rFonts w:ascii="宋体" w:hAnsi="宋体" w:eastAsia="宋体" w:cs="宋体"/>
          <w:kern w:val="0"/>
          <w:sz w:val="24"/>
          <w:szCs w:val="24"/>
        </w:rPr>
      </w:pPr>
      <w:r>
        <w:rPr>
          <w:rFonts w:ascii="宋体" w:hAnsi="宋体" w:eastAsia="宋体" w:cs="宋体"/>
          <w:kern w:val="0"/>
          <w:sz w:val="24"/>
          <w:szCs w:val="24"/>
        </w:rPr>
        <w:t>第五十二条</w:t>
      </w:r>
      <w:r>
        <w:rPr>
          <w:rFonts w:hint="eastAsia" w:ascii="宋体" w:hAnsi="宋体" w:eastAsia="宋体" w:cs="宋体"/>
          <w:kern w:val="0"/>
          <w:sz w:val="24"/>
          <w:szCs w:val="24"/>
        </w:rPr>
        <w:t xml:space="preserve">  </w:t>
      </w:r>
      <w:r>
        <w:rPr>
          <w:rFonts w:ascii="宋体" w:hAnsi="宋体" w:eastAsia="宋体" w:cs="宋体"/>
          <w:kern w:val="0"/>
          <w:sz w:val="24"/>
          <w:szCs w:val="24"/>
        </w:rPr>
        <w:t>合作社登记事项以合作社登记机关准予登记的事项为准。</w:t>
      </w:r>
    </w:p>
    <w:p>
      <w:pPr>
        <w:widowControl/>
        <w:ind w:firstLine="240" w:firstLineChars="100"/>
        <w:jc w:val="left"/>
        <w:rPr>
          <w:rFonts w:ascii="宋体" w:hAnsi="宋体" w:eastAsia="宋体" w:cs="宋体"/>
          <w:kern w:val="0"/>
          <w:sz w:val="24"/>
          <w:szCs w:val="24"/>
        </w:rPr>
      </w:pPr>
      <w:r>
        <w:rPr>
          <w:rFonts w:ascii="宋体" w:hAnsi="宋体" w:eastAsia="宋体" w:cs="宋体"/>
          <w:kern w:val="0"/>
          <w:sz w:val="24"/>
          <w:szCs w:val="24"/>
        </w:rPr>
        <w:t>第五十三条</w:t>
      </w:r>
      <w:r>
        <w:rPr>
          <w:rFonts w:hint="eastAsia" w:ascii="宋体" w:hAnsi="宋体" w:eastAsia="宋体" w:cs="宋体"/>
          <w:kern w:val="0"/>
          <w:sz w:val="24"/>
          <w:szCs w:val="24"/>
        </w:rPr>
        <w:t xml:space="preserve">  </w:t>
      </w:r>
      <w:r>
        <w:rPr>
          <w:rFonts w:ascii="宋体" w:hAnsi="宋体" w:eastAsia="宋体" w:cs="宋体"/>
          <w:kern w:val="0"/>
          <w:sz w:val="24"/>
          <w:szCs w:val="24"/>
        </w:rPr>
        <w:t>本章程由本合作社理事长负责解释。</w:t>
      </w:r>
    </w:p>
    <w:p>
      <w:pPr>
        <w:widowControl/>
        <w:jc w:val="left"/>
        <w:rPr>
          <w:rFonts w:ascii="宋体" w:hAnsi="宋体" w:eastAsia="宋体" w:cs="宋体"/>
          <w:kern w:val="0"/>
          <w:sz w:val="24"/>
          <w:szCs w:val="24"/>
        </w:rPr>
      </w:pPr>
    </w:p>
    <w:p>
      <w:pPr>
        <w:widowControl/>
        <w:ind w:left="360" w:hanging="360" w:hangingChars="150"/>
        <w:jc w:val="left"/>
        <w:rPr>
          <w:rFonts w:ascii="宋体" w:hAnsi="宋体" w:eastAsia="宋体" w:cs="宋体"/>
          <w:kern w:val="0"/>
          <w:sz w:val="24"/>
          <w:szCs w:val="24"/>
        </w:rPr>
      </w:pPr>
      <w:r>
        <w:rPr>
          <w:rFonts w:ascii="宋体" w:hAnsi="宋体" w:eastAsia="宋体" w:cs="宋体"/>
          <w:kern w:val="0"/>
          <w:sz w:val="24"/>
          <w:szCs w:val="24"/>
        </w:rPr>
        <w:t>全体成员签名或授权理事会成员签名:</w:t>
      </w:r>
    </w:p>
    <w:p>
      <w:pPr>
        <w:widowControl/>
        <w:ind w:left="360" w:hanging="360" w:hangingChars="150"/>
        <w:jc w:val="left"/>
        <w:rPr>
          <w:rFonts w:ascii="宋体" w:hAnsi="宋体" w:eastAsia="宋体" w:cs="宋体"/>
          <w:kern w:val="0"/>
          <w:sz w:val="24"/>
          <w:szCs w:val="24"/>
          <w:u w:val="single"/>
        </w:rPr>
      </w:pPr>
    </w:p>
    <w:p>
      <w:pPr>
        <w:widowControl/>
        <w:ind w:left="360" w:hanging="360" w:hangingChars="150"/>
        <w:jc w:val="left"/>
        <w:rPr>
          <w:rFonts w:ascii="宋体" w:hAnsi="宋体" w:eastAsia="宋体" w:cs="宋体"/>
          <w:kern w:val="0"/>
          <w:sz w:val="24"/>
          <w:szCs w:val="24"/>
          <w:u w:val="single"/>
        </w:rPr>
      </w:pPr>
    </w:p>
    <w:p>
      <w:pPr>
        <w:widowControl/>
        <w:ind w:left="360" w:hanging="360" w:hangingChars="150"/>
        <w:jc w:val="left"/>
        <w:rPr>
          <w:rFonts w:ascii="宋体" w:hAnsi="宋体" w:eastAsia="宋体" w:cs="宋体"/>
          <w:kern w:val="0"/>
          <w:sz w:val="24"/>
          <w:szCs w:val="24"/>
        </w:rPr>
      </w:pPr>
      <w:r>
        <w:rPr>
          <w:rFonts w:hint="eastAsia" w:ascii="宋体" w:hAnsi="宋体" w:eastAsia="宋体" w:cs="宋体"/>
          <w:kern w:val="0"/>
          <w:sz w:val="24"/>
          <w:szCs w:val="24"/>
          <w:u w:val="single"/>
        </w:rPr>
        <w:t xml:space="preserve">       </w:t>
      </w:r>
      <w:r>
        <w:rPr>
          <w:rFonts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ascii="宋体" w:hAnsi="宋体" w:eastAsia="宋体" w:cs="宋体"/>
          <w:kern w:val="0"/>
          <w:sz w:val="24"/>
          <w:szCs w:val="24"/>
        </w:rPr>
        <w:t>月_</w:t>
      </w:r>
      <w:r>
        <w:rPr>
          <w:rFonts w:hint="eastAsia" w:ascii="宋体" w:hAnsi="宋体" w:eastAsia="宋体" w:cs="宋体"/>
          <w:kern w:val="0"/>
          <w:sz w:val="24"/>
          <w:szCs w:val="24"/>
          <w:u w:val="single"/>
        </w:rPr>
        <w:t xml:space="preserve">    </w:t>
      </w:r>
      <w:r>
        <w:rPr>
          <w:rFonts w:ascii="宋体" w:hAnsi="宋体" w:eastAsia="宋体" w:cs="宋体"/>
          <w:kern w:val="0"/>
          <w:sz w:val="24"/>
          <w:szCs w:val="24"/>
        </w:rPr>
        <w:t xml:space="preserve">日 </w:t>
      </w:r>
    </w:p>
    <w:p>
      <w:pPr>
        <w:ind w:firstLine="3132" w:firstLineChars="1300"/>
        <w:rPr>
          <w:rFonts w:asciiTheme="minorEastAsia" w:hAnsiTheme="minorEastAsia"/>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64195"/>
    <w:multiLevelType w:val="multilevel"/>
    <w:tmpl w:val="02F64195"/>
    <w:lvl w:ilvl="0" w:tentative="0">
      <w:start w:val="1"/>
      <w:numFmt w:val="japaneseCounting"/>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EF"/>
    <w:rsid w:val="00050A88"/>
    <w:rsid w:val="00095FC9"/>
    <w:rsid w:val="002371C7"/>
    <w:rsid w:val="00270450"/>
    <w:rsid w:val="003D6795"/>
    <w:rsid w:val="00460FEF"/>
    <w:rsid w:val="004B489A"/>
    <w:rsid w:val="005D72DD"/>
    <w:rsid w:val="0063194E"/>
    <w:rsid w:val="006F4B8B"/>
    <w:rsid w:val="00772EAC"/>
    <w:rsid w:val="0080701B"/>
    <w:rsid w:val="00825569"/>
    <w:rsid w:val="008415D1"/>
    <w:rsid w:val="00883C4B"/>
    <w:rsid w:val="00982E47"/>
    <w:rsid w:val="00A2603C"/>
    <w:rsid w:val="00A62F9E"/>
    <w:rsid w:val="00A94084"/>
    <w:rsid w:val="00AC0B9E"/>
    <w:rsid w:val="00B00489"/>
    <w:rsid w:val="00B46523"/>
    <w:rsid w:val="00CF0CB6"/>
    <w:rsid w:val="00D72759"/>
    <w:rsid w:val="00F7531B"/>
    <w:rsid w:val="00F8787D"/>
    <w:rsid w:val="385E0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C5DAA1-F0DF-43F3-858A-1935D6681398}">
  <ds:schemaRefs/>
</ds:datastoreItem>
</file>

<file path=docProps/app.xml><?xml version="1.0" encoding="utf-8"?>
<Properties xmlns="http://schemas.openxmlformats.org/officeDocument/2006/extended-properties" xmlns:vt="http://schemas.openxmlformats.org/officeDocument/2006/docPropsVTypes">
  <Template>Normal.dotm</Template>
  <Pages>6</Pages>
  <Words>5534</Words>
  <Characters>5547</Characters>
  <Lines>45</Lines>
  <Paragraphs>12</Paragraphs>
  <TotalTime>108</TotalTime>
  <ScaleCrop>false</ScaleCrop>
  <LinksUpToDate>false</LinksUpToDate>
  <CharactersWithSpaces>6238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2018-07-10T01:57:00Z</dcterms:created>
  <dc:creator>李静</dc:creator>
  <cp:lastModifiedBy>rechale</cp:lastModifiedBy>
  <dcterms:modified xsi:type="dcterms:W3CDTF">2022-05-13T02:22:57Z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4A37ED4ECDCE48008792F2A4ECA62D8C</vt:lpwstr>
  </property>
</Properties>
</file>