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bCs/>
          <w:sz w:val="44"/>
          <w:szCs w:val="44"/>
        </w:rPr>
        <w:t>用 户 承 诺 书</w:t>
      </w:r>
    </w:p>
    <w:p>
      <w:pPr>
        <w:snapToGrid w:val="0"/>
        <w:spacing w:line="600" w:lineRule="exact"/>
        <w:rPr>
          <w:rFonts w:ascii="Times New Roman" w:hAnsi="Times New Roman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为切实改善昆山市餐饮场所燃气安全状况，从根本上消除安全隐患，提升基础保障能力，降低城市安全风险，我单位（个人）承诺：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承诺自愿在餐饮场所优先考虑使用管道燃气或电炊具。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承诺餐饮场所使用燃气管路的设计、施工及燃气用具的安装委托具有相应资质的单位进行，并满足国家相关技术规范的要求，选择持有合法有效《燃气经营许可证》的单位进行供气。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承诺若因违规使用瓶装液化气，自愿接受处罚。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</w:p>
    <w:p>
      <w:pPr>
        <w:snapToGrid w:val="0"/>
        <w:spacing w:line="600" w:lineRule="exact"/>
        <w:ind w:firstLine="3360" w:firstLineChars="1600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ZGE5NzJhNjI1ZWE1ZWQzNDMzYTVkN2QzMDY4NDEifQ=="/>
  </w:docVars>
  <w:rsids>
    <w:rsidRoot w:val="73DC294E"/>
    <w:rsid w:val="73D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2022-07-05T01:59:00Z</dcterms:created>
  <dc:creator>浮生若梦</dc:creator>
  <cp:lastModifiedBy>浮生若梦</cp:lastModifiedBy>
  <dcterms:modified xsi:type="dcterms:W3CDTF">2022-07-05T02:00:43Z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97A12D8F4A024BCB817D2E33082B3CF6</vt:lpwstr>
  </property>
</Properties>
</file>